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31E1" w:rsidRDefault="0092686F" w:rsidP="00B33133">
      <w:pPr>
        <w:spacing w:line="276" w:lineRule="auto"/>
        <w:jc w:val="both"/>
        <w:rPr>
          <w:rFonts w:ascii="Verdana" w:hAnsi="Verdana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38844EEE" wp14:editId="46D4E2B1">
            <wp:simplePos x="0" y="0"/>
            <wp:positionH relativeFrom="margin">
              <wp:posOffset>5188585</wp:posOffset>
            </wp:positionH>
            <wp:positionV relativeFrom="paragraph">
              <wp:posOffset>-200025</wp:posOffset>
            </wp:positionV>
            <wp:extent cx="1259205" cy="701040"/>
            <wp:effectExtent l="0" t="0" r="0" b="3810"/>
            <wp:wrapNone/>
            <wp:docPr id="11" name="Image 11" descr="http://sfei.ch.lan/Ressources/P_23/DES/Logo_noir20231109112938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fei.ch.lan/Ressources/P_23/DES/Logo_noir2023110911293895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205" cy="70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2BFF"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BC4E3BF" wp14:editId="0B61FA92">
                <wp:simplePos x="0" y="0"/>
                <wp:positionH relativeFrom="margin">
                  <wp:align>left</wp:align>
                </wp:positionH>
                <wp:positionV relativeFrom="paragraph">
                  <wp:posOffset>-291465</wp:posOffset>
                </wp:positionV>
                <wp:extent cx="5608320" cy="946150"/>
                <wp:effectExtent l="0" t="0" r="0" b="635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8320" cy="946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22BFF" w:rsidRPr="00B33133" w:rsidRDefault="00022BFF" w:rsidP="00022BFF">
                            <w:pPr>
                              <w:pStyle w:val="En-tte"/>
                              <w:rPr>
                                <w:rFonts w:ascii="DINPro-Medium" w:hAnsi="DINPro-Medium"/>
                                <w:b/>
                                <w:color w:val="0038A8"/>
                                <w:sz w:val="44"/>
                                <w:szCs w:val="48"/>
                              </w:rPr>
                            </w:pPr>
                            <w:r>
                              <w:rPr>
                                <w:rFonts w:ascii="DINPro-Medium" w:hAnsi="DINPro-Medium"/>
                                <w:b/>
                                <w:color w:val="0038A8"/>
                                <w:sz w:val="44"/>
                                <w:szCs w:val="48"/>
                              </w:rPr>
                              <w:t>Fiche de poste</w:t>
                            </w:r>
                          </w:p>
                          <w:p w:rsidR="00022BFF" w:rsidRPr="00B33133" w:rsidRDefault="00022BFF" w:rsidP="00022BFF">
                            <w:pPr>
                              <w:pStyle w:val="En-tte"/>
                              <w:rPr>
                                <w:rFonts w:ascii="DINPro-Medium" w:hAnsi="DINPro-Medium"/>
                                <w:b/>
                                <w:color w:val="0038A8"/>
                                <w:sz w:val="44"/>
                                <w:szCs w:val="48"/>
                              </w:rPr>
                            </w:pPr>
                            <w:r>
                              <w:rPr>
                                <w:rFonts w:ascii="DINPro-Medium" w:hAnsi="DINPro-Medium"/>
                                <w:b/>
                                <w:color w:val="0038A8"/>
                                <w:sz w:val="44"/>
                                <w:szCs w:val="48"/>
                              </w:rPr>
                              <w:t>P</w:t>
                            </w:r>
                            <w:r w:rsidRPr="00B33133">
                              <w:rPr>
                                <w:rFonts w:ascii="DINPro-Medium" w:hAnsi="DINPro-Medium"/>
                                <w:b/>
                                <w:color w:val="0038A8"/>
                                <w:sz w:val="44"/>
                                <w:szCs w:val="48"/>
                              </w:rPr>
                              <w:t>ersonnel médical</w:t>
                            </w:r>
                          </w:p>
                          <w:p w:rsidR="00022BFF" w:rsidRPr="00E039AA" w:rsidRDefault="00022BFF" w:rsidP="00022BFF">
                            <w:pPr>
                              <w:rPr>
                                <w:rFonts w:ascii="DINPro-Medium" w:hAnsi="DINPro-Medium"/>
                              </w:rPr>
                            </w:pPr>
                          </w:p>
                          <w:p w:rsidR="00022BFF" w:rsidRPr="00E039AA" w:rsidRDefault="00022BFF" w:rsidP="00022BFF">
                            <w:pPr>
                              <w:rPr>
                                <w:rFonts w:ascii="DINPro-Medium" w:hAnsi="DINPro-Medium"/>
                              </w:rPr>
                            </w:pPr>
                          </w:p>
                          <w:p w:rsidR="00022BFF" w:rsidRPr="00E039AA" w:rsidRDefault="00022BFF" w:rsidP="00022BFF">
                            <w:pPr>
                              <w:rPr>
                                <w:rFonts w:ascii="DINPro-Medium" w:hAnsi="DINPro-Medium"/>
                              </w:rPr>
                            </w:pPr>
                          </w:p>
                          <w:p w:rsidR="00022BFF" w:rsidRPr="00E039AA" w:rsidRDefault="00022BFF" w:rsidP="00022BFF">
                            <w:pPr>
                              <w:rPr>
                                <w:rFonts w:ascii="DINPro-Medium" w:hAnsi="DINPro-Medium"/>
                              </w:rPr>
                            </w:pPr>
                          </w:p>
                          <w:p w:rsidR="00022BFF" w:rsidRPr="00E039AA" w:rsidRDefault="00022BFF" w:rsidP="00022BFF">
                            <w:pPr>
                              <w:rPr>
                                <w:rFonts w:ascii="DINPro-Medium" w:hAnsi="DINPro-Medium"/>
                              </w:rPr>
                            </w:pPr>
                          </w:p>
                          <w:p w:rsidR="00022BFF" w:rsidRPr="00E039AA" w:rsidRDefault="00022BFF" w:rsidP="00022BFF">
                            <w:pPr>
                              <w:rPr>
                                <w:rFonts w:ascii="DINPro-Medium" w:hAnsi="DINPro-Medium"/>
                              </w:rPr>
                            </w:pPr>
                          </w:p>
                          <w:p w:rsidR="00022BFF" w:rsidRPr="00E039AA" w:rsidRDefault="00022BFF" w:rsidP="00022BFF">
                            <w:pPr>
                              <w:rPr>
                                <w:rFonts w:ascii="DINPro-Medium" w:hAnsi="DINPro-Medium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BC4E3BF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0;margin-top:-22.95pt;width:441.6pt;height:74.5pt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" filled="f" stroked="f">
                <v:textbox>
                  <w:txbxContent>
                    <w:p w:rsidR="00022BFF" w:rsidRPr="00B33133" w:rsidRDefault="00022BFF" w:rsidP="00022BFF">
                      <w:pPr>
                        <w:pStyle w:val="En-tte"/>
                        <w:rPr>
                          <w:rFonts w:ascii="DINPro-Medium" w:hAnsi="DINPro-Medium"/>
                          <w:b/>
                          <w:color w:val="0038A8"/>
                          <w:sz w:val="44"/>
                          <w:szCs w:val="48"/>
                        </w:rPr>
                      </w:pPr>
                      <w:r>
                        <w:rPr>
                          <w:rFonts w:ascii="DINPro-Medium" w:hAnsi="DINPro-Medium"/>
                          <w:b/>
                          <w:color w:val="0038A8"/>
                          <w:sz w:val="44"/>
                          <w:szCs w:val="48"/>
                        </w:rPr>
                        <w:t>Fiche de poste</w:t>
                      </w:r>
                    </w:p>
                    <w:p w:rsidR="00022BFF" w:rsidRPr="00B33133" w:rsidRDefault="00022BFF" w:rsidP="00022BFF">
                      <w:pPr>
                        <w:pStyle w:val="En-tte"/>
                        <w:rPr>
                          <w:rFonts w:ascii="DINPro-Medium" w:hAnsi="DINPro-Medium"/>
                          <w:b/>
                          <w:color w:val="0038A8"/>
                          <w:sz w:val="44"/>
                          <w:szCs w:val="48"/>
                        </w:rPr>
                      </w:pPr>
                      <w:r>
                        <w:rPr>
                          <w:rFonts w:ascii="DINPro-Medium" w:hAnsi="DINPro-Medium"/>
                          <w:b/>
                          <w:color w:val="0038A8"/>
                          <w:sz w:val="44"/>
                          <w:szCs w:val="48"/>
                        </w:rPr>
                        <w:t>P</w:t>
                      </w:r>
                      <w:r w:rsidRPr="00B33133">
                        <w:rPr>
                          <w:rFonts w:ascii="DINPro-Medium" w:hAnsi="DINPro-Medium"/>
                          <w:b/>
                          <w:color w:val="0038A8"/>
                          <w:sz w:val="44"/>
                          <w:szCs w:val="48"/>
                        </w:rPr>
                        <w:t>ersonnel médical</w:t>
                      </w:r>
                    </w:p>
                    <w:p w:rsidR="00022BFF" w:rsidRPr="00E039AA" w:rsidRDefault="00022BFF" w:rsidP="00022BFF">
                      <w:pPr>
                        <w:rPr>
                          <w:rFonts w:ascii="DINPro-Medium" w:hAnsi="DINPro-Medium"/>
                        </w:rPr>
                      </w:pPr>
                    </w:p>
                    <w:p w:rsidR="00022BFF" w:rsidRPr="00E039AA" w:rsidRDefault="00022BFF" w:rsidP="00022BFF">
                      <w:pPr>
                        <w:rPr>
                          <w:rFonts w:ascii="DINPro-Medium" w:hAnsi="DINPro-Medium"/>
                        </w:rPr>
                      </w:pPr>
                    </w:p>
                    <w:p w:rsidR="00022BFF" w:rsidRPr="00E039AA" w:rsidRDefault="00022BFF" w:rsidP="00022BFF">
                      <w:pPr>
                        <w:rPr>
                          <w:rFonts w:ascii="DINPro-Medium" w:hAnsi="DINPro-Medium"/>
                        </w:rPr>
                      </w:pPr>
                    </w:p>
                    <w:p w:rsidR="00022BFF" w:rsidRPr="00E039AA" w:rsidRDefault="00022BFF" w:rsidP="00022BFF">
                      <w:pPr>
                        <w:rPr>
                          <w:rFonts w:ascii="DINPro-Medium" w:hAnsi="DINPro-Medium"/>
                        </w:rPr>
                      </w:pPr>
                    </w:p>
                    <w:p w:rsidR="00022BFF" w:rsidRPr="00E039AA" w:rsidRDefault="00022BFF" w:rsidP="00022BFF">
                      <w:pPr>
                        <w:rPr>
                          <w:rFonts w:ascii="DINPro-Medium" w:hAnsi="DINPro-Medium"/>
                        </w:rPr>
                      </w:pPr>
                    </w:p>
                    <w:p w:rsidR="00022BFF" w:rsidRPr="00E039AA" w:rsidRDefault="00022BFF" w:rsidP="00022BFF">
                      <w:pPr>
                        <w:rPr>
                          <w:rFonts w:ascii="DINPro-Medium" w:hAnsi="DINPro-Medium"/>
                        </w:rPr>
                      </w:pPr>
                    </w:p>
                    <w:p w:rsidR="00022BFF" w:rsidRPr="00E039AA" w:rsidRDefault="00022BFF" w:rsidP="00022BFF">
                      <w:pPr>
                        <w:rPr>
                          <w:rFonts w:ascii="DINPro-Medium" w:hAnsi="DINPro-Medium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E3BD6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-626745</wp:posOffset>
                </wp:positionH>
                <wp:positionV relativeFrom="paragraph">
                  <wp:posOffset>-310515</wp:posOffset>
                </wp:positionV>
                <wp:extent cx="1666875" cy="1647825"/>
                <wp:effectExtent l="0" t="0" r="9525" b="9525"/>
                <wp:wrapNone/>
                <wp:docPr id="7" name="Oval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6875" cy="1647825"/>
                        </a:xfrm>
                        <a:prstGeom prst="ellipse">
                          <a:avLst/>
                        </a:prstGeom>
                        <a:solidFill>
                          <a:srgbClr val="FFFFFF">
                            <a:alpha val="55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DA1338F" id="Oval 26" o:spid="_x0000_s1026" style="position:absolute;margin-left:-49.35pt;margin-top:-24.45pt;width:131.25pt;height:12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" stroked="f" strokecolor="white">
                <v:fill opacity="35980f"/>
              </v:oval>
            </w:pict>
          </mc:Fallback>
        </mc:AlternateContent>
      </w:r>
      <w:r w:rsidR="005E3BD6">
        <w:rPr>
          <w:noProof/>
          <w:color w:val="365F91"/>
          <w:spacing w:val="20"/>
          <w:szCs w:val="2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-626745</wp:posOffset>
                </wp:positionH>
                <wp:positionV relativeFrom="paragraph">
                  <wp:posOffset>635635</wp:posOffset>
                </wp:positionV>
                <wp:extent cx="1828800" cy="1089025"/>
                <wp:effectExtent l="0" t="0" r="0" b="0"/>
                <wp:wrapNone/>
                <wp:docPr id="6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1089025"/>
                        </a:xfrm>
                        <a:prstGeom prst="rect">
                          <a:avLst/>
                        </a:prstGeom>
                        <a:solidFill>
                          <a:srgbClr val="FF9E3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AA1B5B" id="Rectangle 24" o:spid="_x0000_s1026" style="position:absolute;margin-left:-49.35pt;margin-top:50.05pt;width:2in;height:85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" fillcolor="#ff9e33" stroked="f"/>
            </w:pict>
          </mc:Fallback>
        </mc:AlternateContent>
      </w:r>
      <w:r w:rsidR="005E3BD6"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-788670</wp:posOffset>
                </wp:positionH>
                <wp:positionV relativeFrom="paragraph">
                  <wp:posOffset>635635</wp:posOffset>
                </wp:positionV>
                <wp:extent cx="1828800" cy="701675"/>
                <wp:effectExtent l="0" t="0" r="0" b="3175"/>
                <wp:wrapNone/>
                <wp:docPr id="5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701675"/>
                        </a:xfrm>
                        <a:prstGeom prst="rect">
                          <a:avLst/>
                        </a:prstGeom>
                        <a:solidFill>
                          <a:srgbClr val="F77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3F2F49" id="Rectangle 28" o:spid="_x0000_s1026" style="position:absolute;margin-left:-62.1pt;margin-top:50.05pt;width:2in;height:5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" fillcolor="#f77f00" stroked="f"/>
            </w:pict>
          </mc:Fallback>
        </mc:AlternateContent>
      </w:r>
      <w:r w:rsidR="005E3BD6"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-676275</wp:posOffset>
                </wp:positionH>
                <wp:positionV relativeFrom="paragraph">
                  <wp:posOffset>-610235</wp:posOffset>
                </wp:positionV>
                <wp:extent cx="7810500" cy="1245870"/>
                <wp:effectExtent l="0" t="0" r="0" b="0"/>
                <wp:wrapNone/>
                <wp:docPr id="4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10500" cy="1245870"/>
                        </a:xfrm>
                        <a:prstGeom prst="rect">
                          <a:avLst/>
                        </a:prstGeom>
                        <a:solidFill>
                          <a:srgbClr val="BAD80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E1933D" id="Rectangle 22" o:spid="_x0000_s1026" style="position:absolute;margin-left:-53.25pt;margin-top:-48.05pt;width:615pt;height:98.1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" fillcolor="#bad80a" stroked="f"/>
            </w:pict>
          </mc:Fallback>
        </mc:AlternateContent>
      </w:r>
    </w:p>
    <w:p w:rsidR="007D31E1" w:rsidRDefault="007D31E1" w:rsidP="00B33133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:rsidR="007D31E1" w:rsidRDefault="007D31E1" w:rsidP="00B33133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:rsidR="007D31E1" w:rsidRDefault="005E3BD6" w:rsidP="00B33133">
      <w:pPr>
        <w:spacing w:line="276" w:lineRule="auto"/>
        <w:jc w:val="both"/>
        <w:rPr>
          <w:rFonts w:ascii="Verdana" w:hAnsi="Verdana"/>
          <w:sz w:val="20"/>
          <w:szCs w:val="20"/>
        </w:rPr>
      </w:pPr>
      <w:r>
        <w:rPr>
          <w:noProof/>
          <w:color w:val="365F91"/>
          <w:spacing w:val="20"/>
          <w:szCs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1198245</wp:posOffset>
                </wp:positionH>
                <wp:positionV relativeFrom="paragraph">
                  <wp:posOffset>105410</wp:posOffset>
                </wp:positionV>
                <wp:extent cx="5349240" cy="638175"/>
                <wp:effectExtent l="0" t="0" r="3810" b="9525"/>
                <wp:wrapNone/>
                <wp:docPr id="3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9240" cy="638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36B53" w:rsidRDefault="000E4DEE" w:rsidP="000E4DEE">
                            <w:pPr>
                              <w:jc w:val="center"/>
                              <w:rPr>
                                <w:rFonts w:ascii="DINPro-Medium" w:hAnsi="DINPro-Medium"/>
                                <w:b/>
                                <w:color w:val="F77F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DINPro-Medium" w:hAnsi="DINPro-Medium"/>
                                <w:b/>
                                <w:color w:val="F77F00"/>
                                <w:sz w:val="36"/>
                                <w:szCs w:val="36"/>
                              </w:rPr>
                              <w:t>Fiche de p</w:t>
                            </w:r>
                            <w:r w:rsidR="001C20F6">
                              <w:rPr>
                                <w:rFonts w:ascii="DINPro-Medium" w:hAnsi="DINPro-Medium"/>
                                <w:b/>
                                <w:color w:val="F77F00"/>
                                <w:sz w:val="36"/>
                                <w:szCs w:val="36"/>
                              </w:rPr>
                              <w:t>oste de médecin spécialiste en P</w:t>
                            </w:r>
                            <w:r>
                              <w:rPr>
                                <w:rFonts w:ascii="DINPro-Medium" w:hAnsi="DINPro-Medium"/>
                                <w:b/>
                                <w:color w:val="F77F00"/>
                                <w:sz w:val="36"/>
                                <w:szCs w:val="36"/>
                              </w:rPr>
                              <w:t>neumologie</w:t>
                            </w:r>
                          </w:p>
                          <w:p w:rsidR="00136B53" w:rsidRDefault="00136B53" w:rsidP="00AA1FDB">
                            <w:pPr>
                              <w:pStyle w:val="En-tte"/>
                              <w:rPr>
                                <w:rFonts w:ascii="DINPro-Medium" w:hAnsi="DINPro-Medium"/>
                                <w:color w:val="0038A8"/>
                                <w:sz w:val="22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" o:spid="_x0000_s1027" type="#_x0000_t202" style="position:absolute;left:0;text-align:left;margin-left:94.35pt;margin-top:8.3pt;width:421.2pt;height:50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" stroked="f">
                <v:textbox>
                  <w:txbxContent>
                    <w:p w:rsidR="00136B53" w:rsidRDefault="000E4DEE" w:rsidP="000E4DEE">
                      <w:pPr>
                        <w:jc w:val="center"/>
                        <w:rPr>
                          <w:rFonts w:ascii="DINPro-Medium" w:hAnsi="DINPro-Medium"/>
                          <w:b/>
                          <w:color w:val="F77F00"/>
                          <w:sz w:val="36"/>
                          <w:szCs w:val="36"/>
                        </w:rPr>
                      </w:pPr>
                      <w:r>
                        <w:rPr>
                          <w:rFonts w:ascii="DINPro-Medium" w:hAnsi="DINPro-Medium"/>
                          <w:b/>
                          <w:color w:val="F77F00"/>
                          <w:sz w:val="36"/>
                          <w:szCs w:val="36"/>
                        </w:rPr>
                        <w:t>Fiche de p</w:t>
                      </w:r>
                      <w:r w:rsidR="001C20F6">
                        <w:rPr>
                          <w:rFonts w:ascii="DINPro-Medium" w:hAnsi="DINPro-Medium"/>
                          <w:b/>
                          <w:color w:val="F77F00"/>
                          <w:sz w:val="36"/>
                          <w:szCs w:val="36"/>
                        </w:rPr>
                        <w:t>oste de médecin spécialiste en P</w:t>
                      </w:r>
                      <w:r>
                        <w:rPr>
                          <w:rFonts w:ascii="DINPro-Medium" w:hAnsi="DINPro-Medium"/>
                          <w:b/>
                          <w:color w:val="F77F00"/>
                          <w:sz w:val="36"/>
                          <w:szCs w:val="36"/>
                        </w:rPr>
                        <w:t>neumologie</w:t>
                      </w:r>
                    </w:p>
                    <w:p w:rsidR="00136B53" w:rsidRDefault="00136B53" w:rsidP="00AA1FDB">
                      <w:pPr>
                        <w:pStyle w:val="En-tte"/>
                        <w:rPr>
                          <w:rFonts w:ascii="DINPro-Medium" w:hAnsi="DINPro-Medium"/>
                          <w:color w:val="0038A8"/>
                          <w:sz w:val="22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D2F1B" w:rsidRDefault="008D2F1B" w:rsidP="00B33133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:rsidR="007D31E1" w:rsidRDefault="007D31E1" w:rsidP="00B33133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:rsidR="007D31E1" w:rsidRDefault="007D31E1" w:rsidP="00B33133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:rsidR="007D31E1" w:rsidRDefault="007D31E1" w:rsidP="00B33133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:rsidR="00FA1D7D" w:rsidRDefault="00FA1D7D" w:rsidP="00B33133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:rsidR="00832B3D" w:rsidRDefault="00832B3D" w:rsidP="00B33133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:rsidR="006D241C" w:rsidRDefault="006D241C" w:rsidP="00B33133">
      <w:pPr>
        <w:spacing w:line="276" w:lineRule="auto"/>
        <w:jc w:val="both"/>
        <w:rPr>
          <w:rFonts w:ascii="Verdana" w:hAnsi="Verdana"/>
          <w:sz w:val="18"/>
          <w:szCs w:val="20"/>
        </w:rPr>
      </w:pPr>
    </w:p>
    <w:p w:rsidR="000E4DEE" w:rsidRPr="00575019" w:rsidRDefault="00B34CE4" w:rsidP="000E4DEE">
      <w:pPr>
        <w:spacing w:line="276" w:lineRule="auto"/>
        <w:jc w:val="both"/>
        <w:rPr>
          <w:rFonts w:ascii="Verdana" w:hAnsi="Verdana"/>
          <w:b/>
          <w:color w:val="0038A8"/>
          <w:sz w:val="18"/>
          <w:szCs w:val="20"/>
        </w:rPr>
      </w:pPr>
      <w:r>
        <w:rPr>
          <w:rFonts w:ascii="Verdana" w:hAnsi="Verdana"/>
          <w:b/>
          <w:noProof/>
          <w:color w:val="0038A8"/>
          <w:sz w:val="18"/>
          <w:szCs w:val="2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-424180</wp:posOffset>
            </wp:positionH>
            <wp:positionV relativeFrom="paragraph">
              <wp:posOffset>158115</wp:posOffset>
            </wp:positionV>
            <wp:extent cx="205105" cy="2431415"/>
            <wp:effectExtent l="19050" t="0" r="4445" b="0"/>
            <wp:wrapNone/>
            <wp:docPr id="27" name="Objet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jet 1"/>
                    <pic:cNvPicPr>
                      <a:picLocks noChangeArrowheads="1"/>
                    </pic:cNvPicPr>
                  </pic:nvPicPr>
                  <pic:blipFill>
                    <a:blip r:embed="rId9" cstate="print"/>
                    <a:srcRect l="-4974" r="-79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" cy="2431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E4DEE">
        <w:rPr>
          <w:rFonts w:ascii="Verdana" w:hAnsi="Verdana"/>
          <w:b/>
          <w:color w:val="0038A8"/>
          <w:sz w:val="18"/>
          <w:szCs w:val="20"/>
        </w:rPr>
        <w:t>E</w:t>
      </w:r>
      <w:r w:rsidR="000E4DEE" w:rsidRPr="00575019">
        <w:rPr>
          <w:rFonts w:ascii="Verdana" w:hAnsi="Verdana"/>
          <w:b/>
          <w:color w:val="0038A8"/>
          <w:sz w:val="18"/>
          <w:szCs w:val="20"/>
        </w:rPr>
        <w:t>nvironnement du poste</w:t>
      </w:r>
    </w:p>
    <w:p w:rsidR="000E4DEE" w:rsidRPr="00575019" w:rsidRDefault="000E4DEE" w:rsidP="000E4DEE">
      <w:pPr>
        <w:jc w:val="both"/>
        <w:rPr>
          <w:rFonts w:ascii="Verdana" w:hAnsi="Verdana"/>
          <w:sz w:val="18"/>
          <w:szCs w:val="20"/>
        </w:rPr>
      </w:pPr>
      <w:r w:rsidRPr="00575019">
        <w:rPr>
          <w:rFonts w:ascii="Verdana" w:hAnsi="Verdana"/>
          <w:sz w:val="18"/>
          <w:szCs w:val="20"/>
        </w:rPr>
        <w:t xml:space="preserve">Le centre hospitalier de Roanne, </w:t>
      </w:r>
      <w:r w:rsidRPr="00DF4B60">
        <w:rPr>
          <w:rFonts w:ascii="Verdana" w:hAnsi="Verdana"/>
          <w:sz w:val="18"/>
          <w:szCs w:val="20"/>
        </w:rPr>
        <w:t>proche</w:t>
      </w:r>
      <w:r w:rsidR="00D62425" w:rsidRPr="00DF4B60">
        <w:rPr>
          <w:rFonts w:ascii="Verdana" w:hAnsi="Verdana"/>
          <w:sz w:val="18"/>
          <w:szCs w:val="20"/>
        </w:rPr>
        <w:t xml:space="preserve"> (1h de route)</w:t>
      </w:r>
      <w:r w:rsidRPr="00DF4B60">
        <w:rPr>
          <w:rFonts w:ascii="Verdana" w:hAnsi="Verdana"/>
          <w:sz w:val="18"/>
          <w:szCs w:val="20"/>
        </w:rPr>
        <w:t xml:space="preserve"> </w:t>
      </w:r>
      <w:r w:rsidRPr="00575019">
        <w:rPr>
          <w:rFonts w:ascii="Verdana" w:hAnsi="Verdana"/>
          <w:sz w:val="18"/>
          <w:szCs w:val="20"/>
        </w:rPr>
        <w:t>et facilement accessible depuis Saint-Etienne, Lyon et Clermont-Ferrand, est le 5</w:t>
      </w:r>
      <w:r w:rsidRPr="00575019">
        <w:rPr>
          <w:rFonts w:ascii="Verdana" w:hAnsi="Verdana"/>
          <w:sz w:val="18"/>
          <w:szCs w:val="20"/>
          <w:vertAlign w:val="superscript"/>
        </w:rPr>
        <w:t>ème</w:t>
      </w:r>
      <w:r w:rsidRPr="00575019">
        <w:rPr>
          <w:rFonts w:ascii="Verdana" w:hAnsi="Verdana"/>
          <w:sz w:val="18"/>
          <w:szCs w:val="20"/>
        </w:rPr>
        <w:t xml:space="preserve"> établissement de santé publique (hors CHU) de la région Auvergne-Rhône-Alpes. L’autoroute pour Lyon, S</w:t>
      </w:r>
      <w:r w:rsidR="007B2640">
        <w:rPr>
          <w:rFonts w:ascii="Verdana" w:hAnsi="Verdana"/>
          <w:sz w:val="18"/>
          <w:szCs w:val="20"/>
        </w:rPr>
        <w:t>ain</w:t>
      </w:r>
      <w:r w:rsidRPr="00575019">
        <w:rPr>
          <w:rFonts w:ascii="Verdana" w:hAnsi="Verdana"/>
          <w:sz w:val="18"/>
          <w:szCs w:val="20"/>
        </w:rPr>
        <w:t xml:space="preserve">t-Etienne et Clermont-Ferrand est à proximité. </w:t>
      </w:r>
    </w:p>
    <w:p w:rsidR="000E4DEE" w:rsidRPr="00575019" w:rsidRDefault="000E4DEE" w:rsidP="000E4DEE">
      <w:pPr>
        <w:jc w:val="both"/>
        <w:rPr>
          <w:rFonts w:ascii="Verdana" w:hAnsi="Verdana"/>
          <w:sz w:val="18"/>
          <w:szCs w:val="20"/>
        </w:rPr>
      </w:pPr>
    </w:p>
    <w:p w:rsidR="000E4DEE" w:rsidRPr="00575019" w:rsidRDefault="000E4DEE" w:rsidP="000E4DEE">
      <w:pPr>
        <w:jc w:val="both"/>
        <w:rPr>
          <w:rFonts w:ascii="Verdana" w:hAnsi="Verdana"/>
          <w:sz w:val="18"/>
          <w:szCs w:val="20"/>
        </w:rPr>
      </w:pPr>
      <w:r w:rsidRPr="00575019">
        <w:rPr>
          <w:rFonts w:ascii="Verdana" w:hAnsi="Verdana"/>
          <w:sz w:val="18"/>
          <w:szCs w:val="20"/>
        </w:rPr>
        <w:t>L’établissement est implanté sur une communauté urbaine de 100 000 habitants ; il est l’hôpital de référence d’un bassin de 180 000 habitants. Il dispose d’une gamme complète d’offre de prise en charge en MCO, SSR, USLD, HAD, EHPAD et psychiatrie.</w:t>
      </w:r>
    </w:p>
    <w:p w:rsidR="000E4DEE" w:rsidRPr="00575019" w:rsidRDefault="000E4DEE" w:rsidP="000E4DEE">
      <w:pPr>
        <w:jc w:val="both"/>
        <w:rPr>
          <w:rFonts w:ascii="Verdana" w:hAnsi="Verdana"/>
          <w:sz w:val="18"/>
          <w:szCs w:val="20"/>
        </w:rPr>
      </w:pPr>
    </w:p>
    <w:p w:rsidR="000E4DEE" w:rsidRPr="00DF4B60" w:rsidRDefault="000E4DEE" w:rsidP="000E4DEE">
      <w:pPr>
        <w:jc w:val="both"/>
        <w:rPr>
          <w:rFonts w:ascii="Verdana" w:hAnsi="Verdana"/>
          <w:sz w:val="18"/>
          <w:szCs w:val="20"/>
        </w:rPr>
      </w:pPr>
      <w:r w:rsidRPr="00575019">
        <w:rPr>
          <w:rFonts w:ascii="Verdana" w:hAnsi="Verdana"/>
          <w:sz w:val="18"/>
          <w:szCs w:val="20"/>
        </w:rPr>
        <w:t>Son plateau technique, neuf, intègre notamment une réanimation, une USIC et une unité de soins continus. L’hôpital est siège d’un SAMU/SMUR, et dispose d’une structure d’urgences qui compte plus de 40 000 passages annuels (urgences générales, urgences pédiatriques et gynécologiques).</w:t>
      </w:r>
      <w:r w:rsidR="0027064A" w:rsidRPr="00DF4B60">
        <w:rPr>
          <w:rFonts w:ascii="Verdana" w:hAnsi="Verdana"/>
          <w:sz w:val="18"/>
          <w:szCs w:val="20"/>
        </w:rPr>
        <w:t xml:space="preserve"> Le service de médecine nucléaire (Pet scan) est situé en libéral.</w:t>
      </w:r>
    </w:p>
    <w:p w:rsidR="000E4DEE" w:rsidRDefault="000E4DEE" w:rsidP="000E4DEE">
      <w:pPr>
        <w:jc w:val="both"/>
        <w:rPr>
          <w:rFonts w:ascii="Verdana" w:hAnsi="Verdana"/>
          <w:sz w:val="20"/>
          <w:szCs w:val="20"/>
        </w:rPr>
      </w:pPr>
    </w:p>
    <w:p w:rsidR="001256E7" w:rsidRDefault="001256E7" w:rsidP="000E4DEE">
      <w:pPr>
        <w:jc w:val="both"/>
        <w:rPr>
          <w:rFonts w:ascii="Verdana" w:hAnsi="Verdana"/>
          <w:sz w:val="20"/>
          <w:szCs w:val="20"/>
        </w:rPr>
      </w:pPr>
    </w:p>
    <w:p w:rsidR="000E4DEE" w:rsidRPr="00575019" w:rsidRDefault="000E4DEE" w:rsidP="000E4DEE">
      <w:pPr>
        <w:spacing w:line="276" w:lineRule="auto"/>
        <w:jc w:val="both"/>
        <w:rPr>
          <w:rFonts w:ascii="Verdana" w:hAnsi="Verdana"/>
          <w:b/>
          <w:color w:val="0038A8"/>
          <w:sz w:val="18"/>
          <w:szCs w:val="20"/>
        </w:rPr>
      </w:pPr>
      <w:r w:rsidRPr="00575019">
        <w:rPr>
          <w:rFonts w:ascii="Verdana" w:hAnsi="Verdana"/>
          <w:b/>
          <w:color w:val="0038A8"/>
          <w:sz w:val="18"/>
          <w:szCs w:val="20"/>
        </w:rPr>
        <w:t>Organisation du service</w:t>
      </w:r>
      <w:r w:rsidR="006A77FA">
        <w:rPr>
          <w:rFonts w:ascii="Verdana" w:hAnsi="Verdana"/>
          <w:b/>
          <w:color w:val="0038A8"/>
          <w:sz w:val="18"/>
          <w:szCs w:val="20"/>
        </w:rPr>
        <w:t xml:space="preserve"> et </w:t>
      </w:r>
      <w:r w:rsidR="002539B8">
        <w:rPr>
          <w:rFonts w:ascii="Verdana" w:hAnsi="Verdana"/>
          <w:b/>
          <w:color w:val="0038A8"/>
          <w:sz w:val="18"/>
          <w:szCs w:val="20"/>
        </w:rPr>
        <w:t>missions</w:t>
      </w:r>
    </w:p>
    <w:p w:rsidR="0051060D" w:rsidRDefault="0051060D" w:rsidP="0051060D">
      <w:pPr>
        <w:jc w:val="both"/>
        <w:rPr>
          <w:rFonts w:ascii="Verdana" w:hAnsi="Verdana"/>
          <w:sz w:val="18"/>
          <w:szCs w:val="20"/>
        </w:rPr>
      </w:pPr>
      <w:r w:rsidRPr="00DF4B60">
        <w:rPr>
          <w:rFonts w:ascii="Verdana" w:hAnsi="Verdana"/>
          <w:sz w:val="18"/>
          <w:szCs w:val="20"/>
        </w:rPr>
        <w:t>Le service de pneumologie comprend 20 lits de pneumologie conventionnelle</w:t>
      </w:r>
      <w:r w:rsidR="006C0332" w:rsidRPr="00DF4B60">
        <w:rPr>
          <w:rFonts w:ascii="Verdana" w:hAnsi="Verdana"/>
          <w:sz w:val="18"/>
          <w:szCs w:val="20"/>
        </w:rPr>
        <w:t xml:space="preserve">, </w:t>
      </w:r>
      <w:r w:rsidRPr="00DF4B60">
        <w:rPr>
          <w:rFonts w:ascii="Verdana" w:hAnsi="Verdana"/>
          <w:sz w:val="18"/>
          <w:szCs w:val="20"/>
        </w:rPr>
        <w:t>un hôpital de jour et de semaine</w:t>
      </w:r>
      <w:r w:rsidR="006C0332" w:rsidRPr="00DF4B60">
        <w:rPr>
          <w:rFonts w:ascii="Verdana" w:hAnsi="Verdana"/>
          <w:sz w:val="18"/>
          <w:szCs w:val="20"/>
        </w:rPr>
        <w:t xml:space="preserve"> pour l’oncologie thoracique, un hôpital de semaine pour l’insuffisance respiratoire et la ventilation. </w:t>
      </w:r>
    </w:p>
    <w:p w:rsidR="00DF4B60" w:rsidRPr="00DF4B60" w:rsidRDefault="00DF4B60" w:rsidP="0051060D">
      <w:pPr>
        <w:jc w:val="both"/>
        <w:rPr>
          <w:rFonts w:ascii="Verdana" w:hAnsi="Verdana"/>
          <w:sz w:val="18"/>
          <w:szCs w:val="20"/>
        </w:rPr>
      </w:pPr>
    </w:p>
    <w:p w:rsidR="0051060D" w:rsidRPr="00DF4B60" w:rsidRDefault="0051060D" w:rsidP="0051060D">
      <w:pPr>
        <w:jc w:val="both"/>
        <w:rPr>
          <w:rFonts w:ascii="Verdana" w:hAnsi="Verdana"/>
          <w:sz w:val="18"/>
          <w:szCs w:val="20"/>
        </w:rPr>
      </w:pPr>
      <w:r w:rsidRPr="00DF4B60">
        <w:rPr>
          <w:rFonts w:ascii="Verdana" w:hAnsi="Verdana"/>
          <w:sz w:val="18"/>
          <w:szCs w:val="20"/>
        </w:rPr>
        <w:t>Son activité est importante dans le domaine de la pneumologie générale, de la cancérologie thoracique</w:t>
      </w:r>
      <w:r w:rsidR="00E65255" w:rsidRPr="00DF4B60">
        <w:rPr>
          <w:rFonts w:ascii="Verdana" w:hAnsi="Verdana"/>
          <w:sz w:val="18"/>
          <w:szCs w:val="20"/>
        </w:rPr>
        <w:t xml:space="preserve"> (RCP de spécialité)</w:t>
      </w:r>
      <w:r w:rsidRPr="00DF4B60">
        <w:rPr>
          <w:rFonts w:ascii="Verdana" w:hAnsi="Verdana"/>
          <w:sz w:val="18"/>
          <w:szCs w:val="20"/>
        </w:rPr>
        <w:t xml:space="preserve">, des pathologies du sommeil et </w:t>
      </w:r>
      <w:r w:rsidR="006C0332" w:rsidRPr="00DF4B60">
        <w:rPr>
          <w:rFonts w:ascii="Verdana" w:hAnsi="Verdana"/>
          <w:sz w:val="18"/>
          <w:szCs w:val="20"/>
        </w:rPr>
        <w:t>de l’</w:t>
      </w:r>
      <w:r w:rsidRPr="00DF4B60">
        <w:rPr>
          <w:rFonts w:ascii="Verdana" w:hAnsi="Verdana"/>
          <w:sz w:val="18"/>
          <w:szCs w:val="20"/>
        </w:rPr>
        <w:t xml:space="preserve">insuffisance respiratoire chronique, </w:t>
      </w:r>
      <w:r w:rsidR="00D62425" w:rsidRPr="00DF4B60">
        <w:rPr>
          <w:rFonts w:ascii="Verdana" w:hAnsi="Verdana"/>
          <w:sz w:val="18"/>
          <w:szCs w:val="20"/>
        </w:rPr>
        <w:t>ainsi que</w:t>
      </w:r>
      <w:r w:rsidRPr="00DF4B60">
        <w:rPr>
          <w:rFonts w:ascii="Verdana" w:hAnsi="Verdana"/>
          <w:sz w:val="18"/>
          <w:szCs w:val="20"/>
        </w:rPr>
        <w:t xml:space="preserve"> de l’allergologie. </w:t>
      </w:r>
    </w:p>
    <w:p w:rsidR="00C236A0" w:rsidRPr="00DF4B60" w:rsidRDefault="00C236A0" w:rsidP="00FB6657">
      <w:pPr>
        <w:pStyle w:val="Default"/>
        <w:jc w:val="both"/>
        <w:rPr>
          <w:rFonts w:cs="Times New Roman"/>
          <w:color w:val="auto"/>
          <w:sz w:val="18"/>
          <w:szCs w:val="20"/>
        </w:rPr>
      </w:pPr>
      <w:r w:rsidRPr="00DF4B60">
        <w:rPr>
          <w:rFonts w:cs="Times New Roman"/>
          <w:color w:val="auto"/>
          <w:sz w:val="18"/>
          <w:szCs w:val="20"/>
        </w:rPr>
        <w:t xml:space="preserve">L’activité se répartit entre </w:t>
      </w:r>
      <w:r w:rsidR="00B15A2C" w:rsidRPr="00DF4B60">
        <w:rPr>
          <w:rFonts w:cs="Times New Roman"/>
          <w:color w:val="auto"/>
          <w:sz w:val="18"/>
          <w:szCs w:val="20"/>
        </w:rPr>
        <w:t>le plateau technique (fibroscopie</w:t>
      </w:r>
      <w:r w:rsidR="006C0332" w:rsidRPr="00DF4B60">
        <w:rPr>
          <w:rFonts w:cs="Times New Roman"/>
          <w:color w:val="auto"/>
          <w:sz w:val="18"/>
          <w:szCs w:val="20"/>
        </w:rPr>
        <w:t xml:space="preserve">/EBUS et bientôt </w:t>
      </w:r>
      <w:proofErr w:type="spellStart"/>
      <w:r w:rsidR="006C0332" w:rsidRPr="00DF4B60">
        <w:rPr>
          <w:rFonts w:cs="Times New Roman"/>
          <w:color w:val="auto"/>
          <w:sz w:val="18"/>
          <w:szCs w:val="20"/>
        </w:rPr>
        <w:t>minisonde</w:t>
      </w:r>
      <w:proofErr w:type="spellEnd"/>
      <w:r w:rsidR="00B15A2C" w:rsidRPr="00DF4B60">
        <w:rPr>
          <w:rFonts w:cs="Times New Roman"/>
          <w:color w:val="auto"/>
          <w:sz w:val="18"/>
          <w:szCs w:val="20"/>
        </w:rPr>
        <w:t>, E</w:t>
      </w:r>
      <w:r w:rsidR="00FB6657" w:rsidRPr="00DF4B60">
        <w:rPr>
          <w:rFonts w:cs="Times New Roman"/>
          <w:color w:val="auto"/>
          <w:sz w:val="18"/>
          <w:szCs w:val="20"/>
        </w:rPr>
        <w:t>.</w:t>
      </w:r>
      <w:r w:rsidR="00B15A2C" w:rsidRPr="00DF4B60">
        <w:rPr>
          <w:rFonts w:cs="Times New Roman"/>
          <w:color w:val="auto"/>
          <w:sz w:val="18"/>
          <w:szCs w:val="20"/>
        </w:rPr>
        <w:t>F</w:t>
      </w:r>
      <w:r w:rsidR="00FB6657" w:rsidRPr="00DF4B60">
        <w:rPr>
          <w:rFonts w:cs="Times New Roman"/>
          <w:color w:val="auto"/>
          <w:sz w:val="18"/>
          <w:szCs w:val="20"/>
        </w:rPr>
        <w:t>.</w:t>
      </w:r>
      <w:r w:rsidR="00B15A2C" w:rsidRPr="00DF4B60">
        <w:rPr>
          <w:rFonts w:cs="Times New Roman"/>
          <w:color w:val="auto"/>
          <w:sz w:val="18"/>
          <w:szCs w:val="20"/>
        </w:rPr>
        <w:t>R</w:t>
      </w:r>
      <w:r w:rsidR="00FB6657" w:rsidRPr="00DF4B60">
        <w:rPr>
          <w:rFonts w:cs="Times New Roman"/>
          <w:color w:val="auto"/>
          <w:sz w:val="18"/>
          <w:szCs w:val="20"/>
        </w:rPr>
        <w:t>.</w:t>
      </w:r>
      <w:r w:rsidR="00E65558" w:rsidRPr="00DF4B60">
        <w:rPr>
          <w:rFonts w:cs="Times New Roman"/>
          <w:color w:val="auto"/>
          <w:sz w:val="18"/>
          <w:szCs w:val="20"/>
        </w:rPr>
        <w:t xml:space="preserve"> et </w:t>
      </w:r>
      <w:proofErr w:type="gramStart"/>
      <w:r w:rsidR="00E65558" w:rsidRPr="00DF4B60">
        <w:rPr>
          <w:rFonts w:cs="Times New Roman"/>
          <w:color w:val="auto"/>
          <w:sz w:val="18"/>
          <w:szCs w:val="20"/>
        </w:rPr>
        <w:t xml:space="preserve">explorations </w:t>
      </w:r>
      <w:r w:rsidR="000C2631" w:rsidRPr="00DF4B60">
        <w:rPr>
          <w:rFonts w:cs="Times New Roman"/>
          <w:color w:val="auto"/>
          <w:sz w:val="18"/>
          <w:szCs w:val="20"/>
        </w:rPr>
        <w:t xml:space="preserve"> du</w:t>
      </w:r>
      <w:proofErr w:type="gramEnd"/>
      <w:r w:rsidR="000C2631" w:rsidRPr="00DF4B60">
        <w:rPr>
          <w:rFonts w:cs="Times New Roman"/>
          <w:color w:val="auto"/>
          <w:sz w:val="18"/>
          <w:szCs w:val="20"/>
        </w:rPr>
        <w:t xml:space="preserve"> sommeil</w:t>
      </w:r>
      <w:r w:rsidR="00B15A2C" w:rsidRPr="00DF4B60">
        <w:rPr>
          <w:rFonts w:cs="Times New Roman"/>
          <w:color w:val="auto"/>
          <w:sz w:val="18"/>
          <w:szCs w:val="20"/>
        </w:rPr>
        <w:t xml:space="preserve">), </w:t>
      </w:r>
      <w:r w:rsidR="00E65558" w:rsidRPr="00DF4B60">
        <w:rPr>
          <w:rFonts w:cs="Times New Roman"/>
          <w:color w:val="auto"/>
          <w:sz w:val="18"/>
          <w:szCs w:val="20"/>
        </w:rPr>
        <w:t>l’hôpital de jour</w:t>
      </w:r>
      <w:r w:rsidR="006C0332" w:rsidRPr="00DF4B60">
        <w:rPr>
          <w:rFonts w:cs="Times New Roman"/>
          <w:color w:val="auto"/>
          <w:sz w:val="18"/>
          <w:szCs w:val="20"/>
        </w:rPr>
        <w:t xml:space="preserve">/semaine </w:t>
      </w:r>
      <w:r w:rsidR="001F7B87" w:rsidRPr="00DF4B60">
        <w:rPr>
          <w:rFonts w:cs="Times New Roman"/>
          <w:color w:val="auto"/>
          <w:sz w:val="18"/>
          <w:szCs w:val="20"/>
        </w:rPr>
        <w:t xml:space="preserve">et </w:t>
      </w:r>
      <w:r w:rsidR="00B15A2C" w:rsidRPr="00DF4B60">
        <w:rPr>
          <w:rFonts w:cs="Times New Roman"/>
          <w:color w:val="auto"/>
          <w:sz w:val="18"/>
          <w:szCs w:val="20"/>
        </w:rPr>
        <w:t>les consultations</w:t>
      </w:r>
      <w:r w:rsidRPr="00DF4B60">
        <w:rPr>
          <w:rFonts w:cs="Times New Roman"/>
          <w:color w:val="auto"/>
          <w:sz w:val="18"/>
          <w:szCs w:val="20"/>
        </w:rPr>
        <w:t>.</w:t>
      </w:r>
      <w:r w:rsidR="00B15A2C" w:rsidRPr="00DF4B60">
        <w:rPr>
          <w:rFonts w:cs="Times New Roman"/>
          <w:color w:val="auto"/>
          <w:sz w:val="18"/>
          <w:szCs w:val="20"/>
        </w:rPr>
        <w:t xml:space="preserve"> </w:t>
      </w:r>
    </w:p>
    <w:p w:rsidR="00B96E97" w:rsidRDefault="00B96E97" w:rsidP="00C236A0">
      <w:pPr>
        <w:jc w:val="both"/>
        <w:rPr>
          <w:rFonts w:ascii="Verdana" w:hAnsi="Verdana"/>
          <w:sz w:val="18"/>
          <w:szCs w:val="20"/>
        </w:rPr>
      </w:pPr>
    </w:p>
    <w:p w:rsidR="0051060D" w:rsidRDefault="00684CB2" w:rsidP="00C236A0">
      <w:pPr>
        <w:jc w:val="both"/>
        <w:rPr>
          <w:rFonts w:ascii="Verdana" w:hAnsi="Verdana"/>
          <w:sz w:val="18"/>
          <w:szCs w:val="20"/>
        </w:rPr>
      </w:pPr>
      <w:r>
        <w:rPr>
          <w:rFonts w:ascii="Verdana" w:hAnsi="Verdana"/>
          <w:sz w:val="18"/>
          <w:szCs w:val="20"/>
        </w:rPr>
        <w:t>L’équipe en place, dynamique</w:t>
      </w:r>
      <w:r w:rsidR="00761D83">
        <w:rPr>
          <w:rFonts w:ascii="Verdana" w:hAnsi="Verdana"/>
          <w:sz w:val="18"/>
          <w:szCs w:val="20"/>
        </w:rPr>
        <w:t>,</w:t>
      </w:r>
      <w:r>
        <w:rPr>
          <w:rFonts w:ascii="Verdana" w:hAnsi="Verdana"/>
          <w:sz w:val="18"/>
          <w:szCs w:val="20"/>
        </w:rPr>
        <w:t xml:space="preserve"> </w:t>
      </w:r>
      <w:r w:rsidR="00761D83">
        <w:rPr>
          <w:rFonts w:ascii="Verdana" w:hAnsi="Verdana"/>
          <w:sz w:val="18"/>
          <w:szCs w:val="20"/>
        </w:rPr>
        <w:t>compte</w:t>
      </w:r>
      <w:r>
        <w:rPr>
          <w:rFonts w:ascii="Verdana" w:hAnsi="Verdana"/>
          <w:sz w:val="18"/>
          <w:szCs w:val="20"/>
        </w:rPr>
        <w:t xml:space="preserve"> </w:t>
      </w:r>
      <w:r w:rsidR="00416735" w:rsidRPr="00DF4B60">
        <w:rPr>
          <w:rFonts w:ascii="Verdana" w:hAnsi="Verdana"/>
          <w:sz w:val="18"/>
          <w:szCs w:val="20"/>
        </w:rPr>
        <w:t>4</w:t>
      </w:r>
      <w:r>
        <w:rPr>
          <w:rFonts w:ascii="Verdana" w:hAnsi="Verdana"/>
          <w:sz w:val="18"/>
          <w:szCs w:val="20"/>
        </w:rPr>
        <w:t xml:space="preserve"> </w:t>
      </w:r>
      <w:r w:rsidR="00761D83">
        <w:rPr>
          <w:rFonts w:ascii="Verdana" w:hAnsi="Verdana"/>
          <w:sz w:val="18"/>
          <w:szCs w:val="20"/>
        </w:rPr>
        <w:t xml:space="preserve">praticiens </w:t>
      </w:r>
      <w:r w:rsidR="0051060D">
        <w:rPr>
          <w:rFonts w:ascii="Verdana" w:hAnsi="Verdana"/>
          <w:sz w:val="18"/>
          <w:szCs w:val="20"/>
        </w:rPr>
        <w:t>et peut accueillir jusqu’à deux internes</w:t>
      </w:r>
      <w:r>
        <w:rPr>
          <w:rFonts w:ascii="Verdana" w:hAnsi="Verdana"/>
          <w:sz w:val="18"/>
          <w:szCs w:val="20"/>
        </w:rPr>
        <w:t xml:space="preserve">. </w:t>
      </w:r>
    </w:p>
    <w:p w:rsidR="0051060D" w:rsidRDefault="0051060D" w:rsidP="00C236A0">
      <w:pPr>
        <w:jc w:val="both"/>
        <w:rPr>
          <w:rFonts w:ascii="Verdana" w:hAnsi="Verdana"/>
          <w:sz w:val="18"/>
          <w:szCs w:val="20"/>
        </w:rPr>
      </w:pPr>
    </w:p>
    <w:p w:rsidR="00E705F2" w:rsidRPr="00DF4B60" w:rsidRDefault="00416735" w:rsidP="00C236A0">
      <w:pPr>
        <w:jc w:val="both"/>
        <w:rPr>
          <w:rFonts w:ascii="Verdana" w:hAnsi="Verdana"/>
          <w:sz w:val="18"/>
          <w:szCs w:val="20"/>
        </w:rPr>
      </w:pPr>
      <w:r w:rsidRPr="00DF4B60">
        <w:rPr>
          <w:rFonts w:ascii="Verdana" w:hAnsi="Verdana"/>
          <w:sz w:val="18"/>
          <w:szCs w:val="20"/>
        </w:rPr>
        <w:t xml:space="preserve">Mutualisation de l’astreinte </w:t>
      </w:r>
      <w:r w:rsidR="006C0332" w:rsidRPr="00DF4B60">
        <w:rPr>
          <w:rFonts w:ascii="Verdana" w:hAnsi="Verdana"/>
          <w:sz w:val="18"/>
          <w:szCs w:val="20"/>
        </w:rPr>
        <w:t>du</w:t>
      </w:r>
      <w:r w:rsidRPr="00DF4B60">
        <w:rPr>
          <w:rFonts w:ascii="Verdana" w:hAnsi="Verdana"/>
          <w:sz w:val="18"/>
          <w:szCs w:val="20"/>
        </w:rPr>
        <w:t xml:space="preserve"> dimanche avec l’oncologie </w:t>
      </w:r>
      <w:r w:rsidR="00B96E97" w:rsidRPr="00DF4B60">
        <w:rPr>
          <w:rFonts w:ascii="Verdana" w:hAnsi="Verdana"/>
          <w:sz w:val="18"/>
          <w:szCs w:val="20"/>
        </w:rPr>
        <w:t>(moyenne d’1 dimanche sur 8)</w:t>
      </w:r>
      <w:r w:rsidR="009903AC" w:rsidRPr="00DF4B60">
        <w:rPr>
          <w:rFonts w:ascii="Verdana" w:hAnsi="Verdana"/>
          <w:sz w:val="18"/>
          <w:szCs w:val="20"/>
        </w:rPr>
        <w:t>.</w:t>
      </w:r>
    </w:p>
    <w:p w:rsidR="009903AC" w:rsidRDefault="009903AC" w:rsidP="00504B40">
      <w:pPr>
        <w:spacing w:line="276" w:lineRule="auto"/>
        <w:jc w:val="both"/>
        <w:rPr>
          <w:rFonts w:ascii="Verdana" w:hAnsi="Verdana"/>
          <w:b/>
          <w:color w:val="0038A8"/>
          <w:sz w:val="18"/>
          <w:szCs w:val="20"/>
        </w:rPr>
      </w:pPr>
    </w:p>
    <w:p w:rsidR="001256E7" w:rsidRDefault="001256E7" w:rsidP="00C236A0">
      <w:pPr>
        <w:spacing w:line="276" w:lineRule="auto"/>
        <w:ind w:firstLine="708"/>
        <w:jc w:val="both"/>
        <w:rPr>
          <w:rFonts w:ascii="Verdana" w:hAnsi="Verdana"/>
          <w:b/>
          <w:color w:val="0038A8"/>
          <w:sz w:val="18"/>
          <w:szCs w:val="20"/>
        </w:rPr>
      </w:pPr>
    </w:p>
    <w:p w:rsidR="000E4DEE" w:rsidRPr="00575019" w:rsidRDefault="000E4DEE" w:rsidP="000E4DEE">
      <w:pPr>
        <w:spacing w:line="276" w:lineRule="auto"/>
        <w:jc w:val="both"/>
        <w:rPr>
          <w:rFonts w:ascii="Verdana" w:hAnsi="Verdana"/>
          <w:b/>
          <w:color w:val="0038A8"/>
          <w:sz w:val="18"/>
          <w:szCs w:val="20"/>
        </w:rPr>
      </w:pPr>
      <w:r w:rsidRPr="00575019">
        <w:rPr>
          <w:rFonts w:ascii="Verdana" w:hAnsi="Verdana"/>
          <w:b/>
          <w:color w:val="0038A8"/>
          <w:sz w:val="18"/>
          <w:szCs w:val="20"/>
        </w:rPr>
        <w:t>Responsable fonctionnel</w:t>
      </w:r>
    </w:p>
    <w:p w:rsidR="000E4DEE" w:rsidRPr="000E4DEE" w:rsidRDefault="000E4DEE" w:rsidP="000E4DEE">
      <w:pPr>
        <w:spacing w:line="276" w:lineRule="auto"/>
        <w:jc w:val="both"/>
        <w:rPr>
          <w:rFonts w:ascii="Verdana" w:hAnsi="Verdana"/>
          <w:sz w:val="18"/>
          <w:szCs w:val="20"/>
        </w:rPr>
      </w:pPr>
      <w:r w:rsidRPr="000E4DEE">
        <w:rPr>
          <w:rFonts w:ascii="Verdana" w:hAnsi="Verdana"/>
          <w:sz w:val="18"/>
          <w:szCs w:val="20"/>
        </w:rPr>
        <w:t>Pôle de rattachement : MEDECINE ET CANCEROLOGIE</w:t>
      </w:r>
    </w:p>
    <w:p w:rsidR="000E4DEE" w:rsidRPr="000E4DEE" w:rsidRDefault="000E4DEE" w:rsidP="000E4DEE">
      <w:pPr>
        <w:spacing w:line="276" w:lineRule="auto"/>
        <w:jc w:val="both"/>
        <w:rPr>
          <w:rFonts w:ascii="Verdana" w:hAnsi="Verdana"/>
          <w:sz w:val="18"/>
          <w:szCs w:val="20"/>
        </w:rPr>
      </w:pPr>
      <w:r w:rsidRPr="000E4DEE">
        <w:rPr>
          <w:rFonts w:ascii="Verdana" w:hAnsi="Verdana"/>
          <w:sz w:val="18"/>
          <w:szCs w:val="20"/>
        </w:rPr>
        <w:t>Chef du service : Docteur Valérie GRANGEON-VINCENT</w:t>
      </w:r>
    </w:p>
    <w:p w:rsidR="009903AC" w:rsidRDefault="009903AC" w:rsidP="00B33133">
      <w:pPr>
        <w:spacing w:line="276" w:lineRule="auto"/>
        <w:ind w:firstLine="708"/>
        <w:jc w:val="both"/>
        <w:rPr>
          <w:rFonts w:ascii="Verdana" w:hAnsi="Verdana"/>
          <w:b/>
          <w:color w:val="0038A8"/>
          <w:sz w:val="18"/>
          <w:szCs w:val="20"/>
        </w:rPr>
      </w:pPr>
      <w:bookmarkStart w:id="0" w:name="_GoBack"/>
      <w:bookmarkEnd w:id="0"/>
    </w:p>
    <w:p w:rsidR="001256E7" w:rsidRDefault="001256E7" w:rsidP="00B33133">
      <w:pPr>
        <w:spacing w:line="276" w:lineRule="auto"/>
        <w:ind w:firstLine="708"/>
        <w:jc w:val="both"/>
        <w:rPr>
          <w:rFonts w:ascii="Verdana" w:hAnsi="Verdana"/>
          <w:b/>
          <w:color w:val="0038A8"/>
          <w:sz w:val="18"/>
          <w:szCs w:val="20"/>
        </w:rPr>
      </w:pPr>
    </w:p>
    <w:p w:rsidR="000E4DEE" w:rsidRPr="00575019" w:rsidRDefault="000E4DEE" w:rsidP="000E4DEE">
      <w:pPr>
        <w:spacing w:line="276" w:lineRule="auto"/>
        <w:jc w:val="both"/>
        <w:rPr>
          <w:rFonts w:ascii="Verdana" w:hAnsi="Verdana"/>
          <w:b/>
          <w:color w:val="0038A8"/>
          <w:sz w:val="18"/>
          <w:szCs w:val="20"/>
        </w:rPr>
      </w:pPr>
      <w:r w:rsidRPr="00575019">
        <w:rPr>
          <w:rFonts w:ascii="Verdana" w:hAnsi="Verdana"/>
          <w:b/>
          <w:color w:val="0038A8"/>
          <w:sz w:val="18"/>
          <w:szCs w:val="20"/>
        </w:rPr>
        <w:t>Compétences attendues ou souhaitées</w:t>
      </w:r>
    </w:p>
    <w:p w:rsidR="000E4DEE" w:rsidRPr="007B2640" w:rsidRDefault="000E4DEE" w:rsidP="007B2640">
      <w:pPr>
        <w:pStyle w:val="Paragraphedeliste"/>
        <w:numPr>
          <w:ilvl w:val="0"/>
          <w:numId w:val="47"/>
        </w:numPr>
        <w:jc w:val="both"/>
        <w:rPr>
          <w:rFonts w:ascii="Verdana" w:hAnsi="Verdana"/>
          <w:sz w:val="18"/>
          <w:szCs w:val="20"/>
        </w:rPr>
      </w:pPr>
      <w:r w:rsidRPr="007B2640">
        <w:rPr>
          <w:rFonts w:ascii="Verdana" w:hAnsi="Verdana"/>
          <w:sz w:val="18"/>
          <w:szCs w:val="20"/>
        </w:rPr>
        <w:t>Titre de docteur en médecine et DES de pneumologie</w:t>
      </w:r>
    </w:p>
    <w:p w:rsidR="000E4DEE" w:rsidRDefault="000E4DEE" w:rsidP="000E4DEE">
      <w:pPr>
        <w:jc w:val="both"/>
        <w:rPr>
          <w:rFonts w:ascii="Verdana" w:hAnsi="Verdana"/>
          <w:sz w:val="18"/>
          <w:szCs w:val="20"/>
        </w:rPr>
      </w:pPr>
    </w:p>
    <w:p w:rsidR="000E4DEE" w:rsidRPr="00E26653" w:rsidRDefault="000E4DEE" w:rsidP="000E4DEE">
      <w:pPr>
        <w:jc w:val="both"/>
        <w:rPr>
          <w:rFonts w:ascii="Times New Roman" w:hAnsi="Times New Roman"/>
          <w:sz w:val="28"/>
        </w:rPr>
      </w:pPr>
      <w:r>
        <w:rPr>
          <w:rFonts w:ascii="Verdana" w:hAnsi="Verdana"/>
          <w:sz w:val="18"/>
          <w:szCs w:val="20"/>
        </w:rPr>
        <w:t>La direction des affaires médicales participe au financement de formations continues en cohérence avec le projet de service.</w:t>
      </w:r>
    </w:p>
    <w:p w:rsidR="00130DD9" w:rsidRPr="006D241C" w:rsidRDefault="00130DD9" w:rsidP="000E4DEE">
      <w:pPr>
        <w:jc w:val="both"/>
        <w:rPr>
          <w:rFonts w:ascii="Verdana" w:hAnsi="Verdana"/>
          <w:sz w:val="18"/>
          <w:szCs w:val="20"/>
        </w:rPr>
      </w:pPr>
    </w:p>
    <w:sectPr w:rsidR="00130DD9" w:rsidRPr="006D241C" w:rsidSect="00F07488">
      <w:footerReference w:type="default" r:id="rId10"/>
      <w:pgSz w:w="11906" w:h="16838"/>
      <w:pgMar w:top="720" w:right="849" w:bottom="426" w:left="993" w:header="709" w:footer="3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D2B96" w:rsidRDefault="006D2B96">
      <w:r>
        <w:separator/>
      </w:r>
    </w:p>
  </w:endnote>
  <w:endnote w:type="continuationSeparator" w:id="0">
    <w:p w:rsidR="006D2B96" w:rsidRDefault="006D2B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tima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INPro-Medium">
    <w:altName w:val="Calibri"/>
    <w:charset w:val="00"/>
    <w:family w:val="auto"/>
    <w:pitch w:val="variable"/>
    <w:sig w:usb0="00000001" w:usb1="4000206A" w:usb2="00000000" w:usb3="00000000" w:csb0="0000009F" w:csb1="00000000"/>
  </w:font>
  <w:font w:name="DIN">
    <w:altName w:val="Britannic Bold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6B53" w:rsidRDefault="005E3BD6" w:rsidP="00F07488">
    <w:pPr>
      <w:pStyle w:val="En-tte"/>
      <w:rPr>
        <w:rFonts w:ascii="DIN" w:hAnsi="DIN"/>
        <w:color w:val="0038A8"/>
        <w:sz w:val="16"/>
        <w:szCs w:val="16"/>
      </w:rPr>
    </w:pPr>
    <w:r>
      <w:rPr>
        <w:rFonts w:ascii="DIN" w:hAnsi="DIN"/>
        <w:noProof/>
        <w:color w:val="0038A8"/>
        <w:sz w:val="16"/>
        <w:szCs w:val="16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-630555</wp:posOffset>
              </wp:positionH>
              <wp:positionV relativeFrom="paragraph">
                <wp:posOffset>3810</wp:posOffset>
              </wp:positionV>
              <wp:extent cx="7572375" cy="171450"/>
              <wp:effectExtent l="0" t="0" r="9525" b="0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572375" cy="17145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rgbClr val="BAD80A"/>
                          </a:gs>
                          <a:gs pos="100000">
                            <a:srgbClr val="BAD80A">
                              <a:gamma/>
                              <a:tint val="0"/>
                              <a:invGamma/>
                            </a:srgbClr>
                          </a:gs>
                        </a:gsLst>
                        <a:lin ang="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FFCA78C" id="Rectangle 1" o:spid="_x0000_s1026" style="position:absolute;margin-left:-49.65pt;margin-top:.3pt;width:596.25pt;height:13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" fillcolor="#bad80a" stroked="f">
              <v:fill angle="90" focus="100%" type="gradient"/>
            </v:rect>
          </w:pict>
        </mc:Fallback>
      </mc:AlternateContent>
    </w:r>
  </w:p>
  <w:p w:rsidR="00136B53" w:rsidRDefault="00136B53" w:rsidP="00F07488">
    <w:pPr>
      <w:pStyle w:val="En-tte"/>
      <w:rPr>
        <w:rFonts w:ascii="DIN" w:hAnsi="DIN"/>
        <w:color w:val="0038A8"/>
        <w:sz w:val="16"/>
        <w:szCs w:val="16"/>
      </w:rPr>
    </w:pPr>
  </w:p>
  <w:p w:rsidR="00136B53" w:rsidRPr="00E039AA" w:rsidRDefault="00136B53" w:rsidP="00F07488">
    <w:pPr>
      <w:pStyle w:val="En-tte"/>
      <w:rPr>
        <w:rFonts w:ascii="DINPro-Medium" w:hAnsi="DINPro-Medium"/>
        <w:color w:val="0038A8"/>
        <w:sz w:val="16"/>
        <w:szCs w:val="16"/>
      </w:rPr>
    </w:pPr>
    <w:r w:rsidRPr="00E039AA">
      <w:rPr>
        <w:rFonts w:ascii="DINPro-Medium" w:hAnsi="DINPro-Medium"/>
        <w:color w:val="0038A8"/>
        <w:sz w:val="16"/>
        <w:szCs w:val="16"/>
      </w:rPr>
      <w:t xml:space="preserve">Direction </w:t>
    </w:r>
    <w:r>
      <w:rPr>
        <w:rFonts w:ascii="DINPro-Medium" w:hAnsi="DINPro-Medium"/>
        <w:color w:val="0038A8"/>
        <w:sz w:val="16"/>
        <w:szCs w:val="16"/>
      </w:rPr>
      <w:t>des affaires médicales</w:t>
    </w:r>
  </w:p>
  <w:p w:rsidR="00136B53" w:rsidRPr="00E039AA" w:rsidRDefault="00136B53" w:rsidP="00F07488">
    <w:pPr>
      <w:rPr>
        <w:rFonts w:ascii="DINPro-Medium" w:hAnsi="DINPro-Medium"/>
        <w:noProof/>
        <w:sz w:val="16"/>
        <w:szCs w:val="16"/>
      </w:rPr>
    </w:pPr>
    <w:r w:rsidRPr="00E039AA">
      <w:rPr>
        <w:rFonts w:ascii="DINPro-Medium" w:hAnsi="DINPro-Medium" w:cs="Arial"/>
        <w:noProof/>
        <w:color w:val="5C5C5C"/>
        <w:sz w:val="16"/>
        <w:szCs w:val="16"/>
      </w:rPr>
      <w:t xml:space="preserve">Centre hospitalier de ROANNE - 28 rue de Charlieu </w:t>
    </w:r>
    <w:r>
      <w:rPr>
        <w:rFonts w:ascii="DINPro-Medium" w:hAnsi="DINPro-Medium" w:cs="Arial"/>
        <w:noProof/>
        <w:color w:val="5C5C5C"/>
        <w:sz w:val="16"/>
        <w:szCs w:val="16"/>
      </w:rPr>
      <w:t>CS</w:t>
    </w:r>
    <w:r w:rsidRPr="00E039AA">
      <w:rPr>
        <w:rFonts w:ascii="DINPro-Medium" w:hAnsi="DINPro-Medium" w:cs="Arial"/>
        <w:noProof/>
        <w:color w:val="5C5C5C"/>
        <w:sz w:val="16"/>
        <w:szCs w:val="16"/>
      </w:rPr>
      <w:t xml:space="preserve"> 80511 – 42328 ROANNE Cedex</w:t>
    </w:r>
    <w:r w:rsidRPr="00E039AA">
      <w:rPr>
        <w:rFonts w:ascii="DINPro-Medium" w:hAnsi="DINPro-Medium"/>
        <w:noProof/>
        <w:color w:val="5C5C5C"/>
        <w:sz w:val="16"/>
        <w:szCs w:val="16"/>
      </w:rPr>
      <w:br/>
      <w:t>tél.</w:t>
    </w:r>
    <w:r w:rsidRPr="00E039AA">
      <w:rPr>
        <w:rFonts w:ascii="DINPro-Medium" w:hAnsi="DINPro-Medium" w:cs="Arial"/>
        <w:noProof/>
        <w:color w:val="5C5C5C"/>
        <w:sz w:val="16"/>
        <w:szCs w:val="16"/>
      </w:rPr>
      <w:t>: 04 77 44 </w:t>
    </w:r>
    <w:r>
      <w:rPr>
        <w:rFonts w:ascii="DINPro-Medium" w:hAnsi="DINPro-Medium" w:cs="Arial"/>
        <w:noProof/>
        <w:color w:val="5C5C5C"/>
        <w:sz w:val="16"/>
        <w:szCs w:val="16"/>
      </w:rPr>
      <w:t>38 32</w:t>
    </w:r>
    <w:r w:rsidRPr="00E039AA">
      <w:rPr>
        <w:rFonts w:ascii="DINPro-Medium" w:hAnsi="DINPro-Medium" w:cs="Arial"/>
        <w:noProof/>
        <w:color w:val="5C5C5C"/>
        <w:sz w:val="16"/>
        <w:szCs w:val="16"/>
      </w:rPr>
      <w:t xml:space="preserve">  </w:t>
    </w:r>
    <w:r w:rsidRPr="00E039AA">
      <w:rPr>
        <w:rFonts w:ascii="DINPro-Medium" w:hAnsi="DINPro-Medium"/>
        <w:noProof/>
        <w:color w:val="5C5C5C"/>
        <w:sz w:val="16"/>
        <w:szCs w:val="16"/>
      </w:rPr>
      <w:t xml:space="preserve">fax. </w:t>
    </w:r>
    <w:r w:rsidRPr="00E039AA">
      <w:rPr>
        <w:rFonts w:ascii="DINPro-Medium" w:hAnsi="DINPro-Medium" w:cs="Arial"/>
        <w:noProof/>
        <w:color w:val="5C5C5C"/>
        <w:sz w:val="16"/>
        <w:szCs w:val="16"/>
      </w:rPr>
      <w:t>: 04 77 </w:t>
    </w:r>
    <w:r>
      <w:rPr>
        <w:rFonts w:ascii="DINPro-Medium" w:hAnsi="DINPro-Medium" w:cs="Arial"/>
        <w:noProof/>
        <w:color w:val="5C5C5C"/>
        <w:sz w:val="16"/>
        <w:szCs w:val="16"/>
      </w:rPr>
      <w:t>44 31 98</w:t>
    </w:r>
    <w:r w:rsidRPr="00E039AA">
      <w:rPr>
        <w:rFonts w:ascii="DINPro-Medium" w:hAnsi="DINPro-Medium" w:cs="Arial"/>
        <w:noProof/>
        <w:color w:val="5C5C5C"/>
        <w:sz w:val="16"/>
        <w:szCs w:val="16"/>
      </w:rPr>
      <w:t xml:space="preserve">      e-mail : </w:t>
    </w:r>
    <w:r>
      <w:rPr>
        <w:rFonts w:ascii="DINPro-Medium" w:hAnsi="DINPro-Medium" w:cs="Arial"/>
        <w:noProof/>
        <w:color w:val="5C5C5C"/>
        <w:sz w:val="16"/>
        <w:szCs w:val="16"/>
      </w:rPr>
      <w:t>secretariat.cme</w:t>
    </w:r>
    <w:r w:rsidRPr="00E039AA">
      <w:rPr>
        <w:rFonts w:ascii="DINPro-Medium" w:hAnsi="DINPro-Medium" w:cs="Arial"/>
        <w:noProof/>
        <w:color w:val="5C5C5C"/>
        <w:sz w:val="16"/>
        <w:szCs w:val="16"/>
      </w:rPr>
      <w:t>@ch-roanne.fr</w:t>
    </w:r>
    <w:r>
      <w:rPr>
        <w:rFonts w:ascii="DINPro-Medium" w:hAnsi="DINPro-Medium" w:cs="Arial"/>
        <w:noProof/>
        <w:color w:val="5C5C5C"/>
        <w:sz w:val="16"/>
        <w:szCs w:val="16"/>
      </w:rPr>
      <w:tab/>
      <w:t>site Internet : www.c</w:t>
    </w:r>
    <w:r w:rsidR="003F48D4" w:rsidRPr="003F48D4">
      <w:rPr>
        <w:rFonts w:ascii="DINPro-Medium" w:hAnsi="DINPro-Medium" w:cs="Arial"/>
        <w:noProof/>
        <w:color w:val="5C5C5C"/>
        <w:sz w:val="16"/>
        <w:szCs w:val="16"/>
      </w:rPr>
      <w:drawing>
        <wp:anchor distT="0" distB="0" distL="114300" distR="114300" simplePos="0" relativeHeight="251659776" behindDoc="0" locked="0" layoutInCell="1" allowOverlap="1">
          <wp:simplePos x="0" y="0"/>
          <wp:positionH relativeFrom="column">
            <wp:posOffset>5846445</wp:posOffset>
          </wp:positionH>
          <wp:positionV relativeFrom="paragraph">
            <wp:posOffset>-469265</wp:posOffset>
          </wp:positionV>
          <wp:extent cx="847725" cy="847725"/>
          <wp:effectExtent l="19050" t="0" r="9525" b="0"/>
          <wp:wrapNone/>
          <wp:docPr id="2" name="Image 2" descr="genera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generat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7725" cy="8477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DINPro-Medium" w:hAnsi="DINPro-Medium" w:cs="Arial"/>
        <w:noProof/>
        <w:color w:val="5C5C5C"/>
        <w:sz w:val="16"/>
        <w:szCs w:val="16"/>
      </w:rPr>
      <w:t>h-roanne.fr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D2B96" w:rsidRDefault="006D2B96">
      <w:r>
        <w:separator/>
      </w:r>
    </w:p>
  </w:footnote>
  <w:footnote w:type="continuationSeparator" w:id="0">
    <w:p w:rsidR="006D2B96" w:rsidRDefault="006D2B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A0CCC"/>
    <w:multiLevelType w:val="multilevel"/>
    <w:tmpl w:val="4C0AA982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Optima" w:eastAsia="Times New Roman" w:hAnsi="Optima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4D509E6"/>
    <w:multiLevelType w:val="hybridMultilevel"/>
    <w:tmpl w:val="FB3E3C78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7045746"/>
    <w:multiLevelType w:val="hybridMultilevel"/>
    <w:tmpl w:val="B0A06536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337B87"/>
    <w:multiLevelType w:val="hybridMultilevel"/>
    <w:tmpl w:val="718A5A7E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2BC69FF8">
      <w:start w:val="2"/>
      <w:numFmt w:val="decimal"/>
      <w:lvlText w:val="%3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2D37B7"/>
    <w:multiLevelType w:val="hybridMultilevel"/>
    <w:tmpl w:val="12C0A9C6"/>
    <w:lvl w:ilvl="0" w:tplc="9D44D6FC">
      <w:start w:val="27"/>
      <w:numFmt w:val="bullet"/>
      <w:lvlText w:val="-"/>
      <w:lvlJc w:val="left"/>
      <w:pPr>
        <w:tabs>
          <w:tab w:val="num" w:pos="1065"/>
        </w:tabs>
        <w:ind w:left="1065" w:hanging="705"/>
      </w:pPr>
      <w:rPr>
        <w:rFonts w:ascii="Optima" w:eastAsia="Times New Roman" w:hAnsi="Optima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A6027C"/>
    <w:multiLevelType w:val="hybridMultilevel"/>
    <w:tmpl w:val="37FADDCE"/>
    <w:lvl w:ilvl="0" w:tplc="08785362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  <w:sz w:val="1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1956B8"/>
    <w:multiLevelType w:val="hybridMultilevel"/>
    <w:tmpl w:val="499EC4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B1293D"/>
    <w:multiLevelType w:val="hybridMultilevel"/>
    <w:tmpl w:val="93E66BC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1B0C79"/>
    <w:multiLevelType w:val="hybridMultilevel"/>
    <w:tmpl w:val="87D8D1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BA4413"/>
    <w:multiLevelType w:val="multilevel"/>
    <w:tmpl w:val="4C0AA982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Optima" w:eastAsia="Times New Roman" w:hAnsi="Optima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18F823A3"/>
    <w:multiLevelType w:val="multilevel"/>
    <w:tmpl w:val="514AD5D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A9520B"/>
    <w:multiLevelType w:val="multilevel"/>
    <w:tmpl w:val="AD701E8A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Optima" w:eastAsia="Times New Roman" w:hAnsi="Optima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CC033B3"/>
    <w:multiLevelType w:val="hybridMultilevel"/>
    <w:tmpl w:val="307ED9E4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FAB0FF4"/>
    <w:multiLevelType w:val="hybridMultilevel"/>
    <w:tmpl w:val="0A2A5FFE"/>
    <w:lvl w:ilvl="0" w:tplc="1E0E5ADC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DE7B9D"/>
    <w:multiLevelType w:val="hybridMultilevel"/>
    <w:tmpl w:val="EF341F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2B360E7"/>
    <w:multiLevelType w:val="hybridMultilevel"/>
    <w:tmpl w:val="7E6EBA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4627EDE"/>
    <w:multiLevelType w:val="multilevel"/>
    <w:tmpl w:val="D4FEBDA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54500E3"/>
    <w:multiLevelType w:val="hybridMultilevel"/>
    <w:tmpl w:val="57FCCD80"/>
    <w:lvl w:ilvl="0" w:tplc="23FE104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Optima" w:eastAsia="Times New Roman" w:hAnsi="Optima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76E6ED9"/>
    <w:multiLevelType w:val="hybridMultilevel"/>
    <w:tmpl w:val="B0809042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29A54EA2"/>
    <w:multiLevelType w:val="multilevel"/>
    <w:tmpl w:val="DBA86114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Optima" w:eastAsia="Times New Roman" w:hAnsi="Optima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29F715AB"/>
    <w:multiLevelType w:val="hybridMultilevel"/>
    <w:tmpl w:val="D272E772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CE34590"/>
    <w:multiLevelType w:val="hybridMultilevel"/>
    <w:tmpl w:val="B65A3EC6"/>
    <w:lvl w:ilvl="0" w:tplc="23FE104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Optima" w:eastAsia="Times New Roman" w:hAnsi="Optima" w:cs="Times New Roman" w:hint="default"/>
      </w:rPr>
    </w:lvl>
    <w:lvl w:ilvl="1" w:tplc="23FE104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Optima" w:eastAsia="Times New Roman" w:hAnsi="Optima" w:cs="Times New Roman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2D2A5CEA"/>
    <w:multiLevelType w:val="hybridMultilevel"/>
    <w:tmpl w:val="040CA41E"/>
    <w:lvl w:ilvl="0" w:tplc="BDBC7BC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C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 w15:restartNumberingAfterBreak="0">
    <w:nsid w:val="2F92404B"/>
    <w:multiLevelType w:val="multilevel"/>
    <w:tmpl w:val="DBA86114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Optima" w:eastAsia="Times New Roman" w:hAnsi="Optima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30962CDD"/>
    <w:multiLevelType w:val="hybridMultilevel"/>
    <w:tmpl w:val="69BA7F3C"/>
    <w:lvl w:ilvl="0" w:tplc="6734A79A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12A58B0"/>
    <w:multiLevelType w:val="hybridMultilevel"/>
    <w:tmpl w:val="5C687CE2"/>
    <w:lvl w:ilvl="0" w:tplc="23FE104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Optima" w:eastAsia="Times New Roman" w:hAnsi="Optima" w:cs="Times New Roman" w:hint="default"/>
      </w:rPr>
    </w:lvl>
    <w:lvl w:ilvl="1" w:tplc="23FE104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Optima" w:eastAsia="Times New Roman" w:hAnsi="Optima" w:cs="Times New Roman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354E2CAE"/>
    <w:multiLevelType w:val="multilevel"/>
    <w:tmpl w:val="A26EF0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7F90EBA"/>
    <w:multiLevelType w:val="hybridMultilevel"/>
    <w:tmpl w:val="56F0CF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03D341B"/>
    <w:multiLevelType w:val="hybridMultilevel"/>
    <w:tmpl w:val="E1E46ED8"/>
    <w:lvl w:ilvl="0" w:tplc="040C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4995D87"/>
    <w:multiLevelType w:val="hybridMultilevel"/>
    <w:tmpl w:val="BA76B712"/>
    <w:lvl w:ilvl="0" w:tplc="23FE104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Optima" w:eastAsia="Times New Roman" w:hAnsi="Optima" w:cs="Times New Roman" w:hint="default"/>
      </w:rPr>
    </w:lvl>
    <w:lvl w:ilvl="1" w:tplc="23FE104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Optima" w:eastAsia="Times New Roman" w:hAnsi="Optima" w:cs="Times New Roman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 w15:restartNumberingAfterBreak="0">
    <w:nsid w:val="4806459F"/>
    <w:multiLevelType w:val="hybridMultilevel"/>
    <w:tmpl w:val="681EC80A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72206A"/>
    <w:multiLevelType w:val="hybridMultilevel"/>
    <w:tmpl w:val="E214AE4A"/>
    <w:lvl w:ilvl="0" w:tplc="040C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5012767A"/>
    <w:multiLevelType w:val="hybridMultilevel"/>
    <w:tmpl w:val="0044B170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32A398B"/>
    <w:multiLevelType w:val="hybridMultilevel"/>
    <w:tmpl w:val="24B6BDC8"/>
    <w:lvl w:ilvl="0" w:tplc="040C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23FE104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Optima" w:eastAsia="Times New Roman" w:hAnsi="Optima" w:cs="Times New Roman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5893283"/>
    <w:multiLevelType w:val="hybridMultilevel"/>
    <w:tmpl w:val="1486D6C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0D78EE"/>
    <w:multiLevelType w:val="hybridMultilevel"/>
    <w:tmpl w:val="33721768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5C255227"/>
    <w:multiLevelType w:val="hybridMultilevel"/>
    <w:tmpl w:val="288CF8BE"/>
    <w:lvl w:ilvl="0" w:tplc="040C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5D35058D"/>
    <w:multiLevelType w:val="hybridMultilevel"/>
    <w:tmpl w:val="514AD5D8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E5B1734"/>
    <w:multiLevelType w:val="hybridMultilevel"/>
    <w:tmpl w:val="4C0AA982"/>
    <w:lvl w:ilvl="0" w:tplc="040C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23FE104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Optima" w:eastAsia="Times New Roman" w:hAnsi="Optima" w:cs="Times New Roman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9" w15:restartNumberingAfterBreak="0">
    <w:nsid w:val="61B07238"/>
    <w:multiLevelType w:val="hybridMultilevel"/>
    <w:tmpl w:val="51EC1AFA"/>
    <w:lvl w:ilvl="0" w:tplc="23FE104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Optima" w:eastAsia="Times New Roman" w:hAnsi="Optima" w:cs="Times New Roman" w:hint="default"/>
      </w:rPr>
    </w:lvl>
    <w:lvl w:ilvl="1" w:tplc="23FE104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Optima" w:eastAsia="Times New Roman" w:hAnsi="Optima" w:cs="Times New Roman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0" w15:restartNumberingAfterBreak="0">
    <w:nsid w:val="67737536"/>
    <w:multiLevelType w:val="hybridMultilevel"/>
    <w:tmpl w:val="B62433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7752DA8"/>
    <w:multiLevelType w:val="hybridMultilevel"/>
    <w:tmpl w:val="707A8A30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6CB65C47"/>
    <w:multiLevelType w:val="hybridMultilevel"/>
    <w:tmpl w:val="C4326A70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E033BC5"/>
    <w:multiLevelType w:val="hybridMultilevel"/>
    <w:tmpl w:val="75605F1E"/>
    <w:lvl w:ilvl="0" w:tplc="23FE104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Optima" w:eastAsia="Times New Roman" w:hAnsi="Optima" w:cs="Times New Roman" w:hint="default"/>
      </w:rPr>
    </w:lvl>
    <w:lvl w:ilvl="1" w:tplc="23FE104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Optima" w:eastAsia="Times New Roman" w:hAnsi="Optima" w:cs="Times New Roman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4" w15:restartNumberingAfterBreak="0">
    <w:nsid w:val="701808E9"/>
    <w:multiLevelType w:val="hybridMultilevel"/>
    <w:tmpl w:val="340276A8"/>
    <w:lvl w:ilvl="0" w:tplc="23FE104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tima" w:eastAsia="Times New Roman" w:hAnsi="Optima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11F0DFD"/>
    <w:multiLevelType w:val="hybridMultilevel"/>
    <w:tmpl w:val="8CB469A6"/>
    <w:lvl w:ilvl="0" w:tplc="23FE104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Optima" w:eastAsia="Times New Roman" w:hAnsi="Optima" w:cs="Times New Roman"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6" w15:restartNumberingAfterBreak="0">
    <w:nsid w:val="7F3734C3"/>
    <w:multiLevelType w:val="hybridMultilevel"/>
    <w:tmpl w:val="B2B0B16C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0"/>
  </w:num>
  <w:num w:numId="2">
    <w:abstractNumId w:val="42"/>
  </w:num>
  <w:num w:numId="3">
    <w:abstractNumId w:val="3"/>
  </w:num>
  <w:num w:numId="4">
    <w:abstractNumId w:val="22"/>
  </w:num>
  <w:num w:numId="5">
    <w:abstractNumId w:val="20"/>
  </w:num>
  <w:num w:numId="6">
    <w:abstractNumId w:val="37"/>
  </w:num>
  <w:num w:numId="7">
    <w:abstractNumId w:val="10"/>
  </w:num>
  <w:num w:numId="8">
    <w:abstractNumId w:val="32"/>
  </w:num>
  <w:num w:numId="9">
    <w:abstractNumId w:val="44"/>
  </w:num>
  <w:num w:numId="10">
    <w:abstractNumId w:val="41"/>
  </w:num>
  <w:num w:numId="11">
    <w:abstractNumId w:val="2"/>
  </w:num>
  <w:num w:numId="12">
    <w:abstractNumId w:val="31"/>
  </w:num>
  <w:num w:numId="13">
    <w:abstractNumId w:val="46"/>
  </w:num>
  <w:num w:numId="14">
    <w:abstractNumId w:val="1"/>
  </w:num>
  <w:num w:numId="15">
    <w:abstractNumId w:val="18"/>
  </w:num>
  <w:num w:numId="16">
    <w:abstractNumId w:val="35"/>
  </w:num>
  <w:num w:numId="17">
    <w:abstractNumId w:val="36"/>
  </w:num>
  <w:num w:numId="18">
    <w:abstractNumId w:val="33"/>
  </w:num>
  <w:num w:numId="19">
    <w:abstractNumId w:val="12"/>
  </w:num>
  <w:num w:numId="20">
    <w:abstractNumId w:val="38"/>
  </w:num>
  <w:num w:numId="21">
    <w:abstractNumId w:val="16"/>
  </w:num>
  <w:num w:numId="22">
    <w:abstractNumId w:val="45"/>
  </w:num>
  <w:num w:numId="23">
    <w:abstractNumId w:val="28"/>
  </w:num>
  <w:num w:numId="24">
    <w:abstractNumId w:val="23"/>
  </w:num>
  <w:num w:numId="25">
    <w:abstractNumId w:val="29"/>
  </w:num>
  <w:num w:numId="26">
    <w:abstractNumId w:val="19"/>
  </w:num>
  <w:num w:numId="27">
    <w:abstractNumId w:val="43"/>
  </w:num>
  <w:num w:numId="28">
    <w:abstractNumId w:val="9"/>
  </w:num>
  <w:num w:numId="29">
    <w:abstractNumId w:val="39"/>
  </w:num>
  <w:num w:numId="30">
    <w:abstractNumId w:val="11"/>
  </w:num>
  <w:num w:numId="31">
    <w:abstractNumId w:val="25"/>
  </w:num>
  <w:num w:numId="32">
    <w:abstractNumId w:val="0"/>
  </w:num>
  <w:num w:numId="33">
    <w:abstractNumId w:val="21"/>
  </w:num>
  <w:num w:numId="34">
    <w:abstractNumId w:val="17"/>
  </w:num>
  <w:num w:numId="35">
    <w:abstractNumId w:val="4"/>
  </w:num>
  <w:num w:numId="36">
    <w:abstractNumId w:val="24"/>
  </w:num>
  <w:num w:numId="37">
    <w:abstractNumId w:val="6"/>
  </w:num>
  <w:num w:numId="38">
    <w:abstractNumId w:val="8"/>
  </w:num>
  <w:num w:numId="39">
    <w:abstractNumId w:val="40"/>
  </w:num>
  <w:num w:numId="40">
    <w:abstractNumId w:val="7"/>
  </w:num>
  <w:num w:numId="41">
    <w:abstractNumId w:val="15"/>
  </w:num>
  <w:num w:numId="42">
    <w:abstractNumId w:val="14"/>
  </w:num>
  <w:num w:numId="43">
    <w:abstractNumId w:val="27"/>
  </w:num>
  <w:num w:numId="4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5"/>
  </w:num>
  <w:num w:numId="46">
    <w:abstractNumId w:val="34"/>
  </w:num>
  <w:num w:numId="4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8673">
      <o:colormru v:ext="edit" colors="#bad80a,#f77f00,#de7400,#ff9e33"/>
      <o:colormenu v:ext="edit" fillcolor="#bad80a" strokecolor="non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32AB"/>
    <w:rsid w:val="00005017"/>
    <w:rsid w:val="00022BFF"/>
    <w:rsid w:val="000376E2"/>
    <w:rsid w:val="00044940"/>
    <w:rsid w:val="00063F84"/>
    <w:rsid w:val="00096D15"/>
    <w:rsid w:val="000A5C42"/>
    <w:rsid w:val="000B4953"/>
    <w:rsid w:val="000C2631"/>
    <w:rsid w:val="000C6BA6"/>
    <w:rsid w:val="000C746F"/>
    <w:rsid w:val="000D04E0"/>
    <w:rsid w:val="000D1459"/>
    <w:rsid w:val="000D6BA4"/>
    <w:rsid w:val="000E4DEE"/>
    <w:rsid w:val="001001DE"/>
    <w:rsid w:val="001114AD"/>
    <w:rsid w:val="001162E3"/>
    <w:rsid w:val="001256E7"/>
    <w:rsid w:val="00127E28"/>
    <w:rsid w:val="00130DD9"/>
    <w:rsid w:val="00131A87"/>
    <w:rsid w:val="00131C83"/>
    <w:rsid w:val="00134F5F"/>
    <w:rsid w:val="00136B53"/>
    <w:rsid w:val="001469F6"/>
    <w:rsid w:val="00155423"/>
    <w:rsid w:val="00160EED"/>
    <w:rsid w:val="001671BE"/>
    <w:rsid w:val="00175DAD"/>
    <w:rsid w:val="001762D2"/>
    <w:rsid w:val="00180285"/>
    <w:rsid w:val="0018434F"/>
    <w:rsid w:val="00191096"/>
    <w:rsid w:val="0019632D"/>
    <w:rsid w:val="001A417E"/>
    <w:rsid w:val="001C20F6"/>
    <w:rsid w:val="001F10C9"/>
    <w:rsid w:val="001F3ED2"/>
    <w:rsid w:val="001F7B87"/>
    <w:rsid w:val="0020465F"/>
    <w:rsid w:val="00221CC2"/>
    <w:rsid w:val="00227887"/>
    <w:rsid w:val="00247A36"/>
    <w:rsid w:val="002539B8"/>
    <w:rsid w:val="0025480E"/>
    <w:rsid w:val="002660C2"/>
    <w:rsid w:val="0027064A"/>
    <w:rsid w:val="00280B74"/>
    <w:rsid w:val="002924C7"/>
    <w:rsid w:val="002931BC"/>
    <w:rsid w:val="0029635C"/>
    <w:rsid w:val="00296868"/>
    <w:rsid w:val="002D1B38"/>
    <w:rsid w:val="002D3A4D"/>
    <w:rsid w:val="002D5EE4"/>
    <w:rsid w:val="002E37C5"/>
    <w:rsid w:val="002E4CAA"/>
    <w:rsid w:val="002F286A"/>
    <w:rsid w:val="00314783"/>
    <w:rsid w:val="00320F42"/>
    <w:rsid w:val="0034164F"/>
    <w:rsid w:val="00345423"/>
    <w:rsid w:val="003532AB"/>
    <w:rsid w:val="003717EA"/>
    <w:rsid w:val="00382F65"/>
    <w:rsid w:val="003874E8"/>
    <w:rsid w:val="003955B4"/>
    <w:rsid w:val="003B10AF"/>
    <w:rsid w:val="003B67B3"/>
    <w:rsid w:val="003B78D6"/>
    <w:rsid w:val="003E6B37"/>
    <w:rsid w:val="003F2E17"/>
    <w:rsid w:val="003F48D4"/>
    <w:rsid w:val="003F757D"/>
    <w:rsid w:val="00416735"/>
    <w:rsid w:val="0043374B"/>
    <w:rsid w:val="00456CEF"/>
    <w:rsid w:val="00461A8A"/>
    <w:rsid w:val="00473A7F"/>
    <w:rsid w:val="00485AC5"/>
    <w:rsid w:val="004A1D4B"/>
    <w:rsid w:val="004A316F"/>
    <w:rsid w:val="004A4758"/>
    <w:rsid w:val="004B4116"/>
    <w:rsid w:val="004E3846"/>
    <w:rsid w:val="004E6FDD"/>
    <w:rsid w:val="00504B40"/>
    <w:rsid w:val="00506FA6"/>
    <w:rsid w:val="0051060D"/>
    <w:rsid w:val="00512B7D"/>
    <w:rsid w:val="00513DD1"/>
    <w:rsid w:val="005174AD"/>
    <w:rsid w:val="005207A1"/>
    <w:rsid w:val="00550385"/>
    <w:rsid w:val="005540D4"/>
    <w:rsid w:val="005636A7"/>
    <w:rsid w:val="005726A0"/>
    <w:rsid w:val="005766FB"/>
    <w:rsid w:val="00583853"/>
    <w:rsid w:val="005B159E"/>
    <w:rsid w:val="005B7FF5"/>
    <w:rsid w:val="005C323D"/>
    <w:rsid w:val="005C79A7"/>
    <w:rsid w:val="005D0260"/>
    <w:rsid w:val="005D3FA6"/>
    <w:rsid w:val="005E261E"/>
    <w:rsid w:val="005E3BD6"/>
    <w:rsid w:val="005E4792"/>
    <w:rsid w:val="005F25BA"/>
    <w:rsid w:val="005F2886"/>
    <w:rsid w:val="005F75EE"/>
    <w:rsid w:val="00620F61"/>
    <w:rsid w:val="00623F94"/>
    <w:rsid w:val="00630B00"/>
    <w:rsid w:val="0063436C"/>
    <w:rsid w:val="00634A1A"/>
    <w:rsid w:val="006356F0"/>
    <w:rsid w:val="00636626"/>
    <w:rsid w:val="00642B6E"/>
    <w:rsid w:val="006520C4"/>
    <w:rsid w:val="00656D19"/>
    <w:rsid w:val="006600BF"/>
    <w:rsid w:val="00671775"/>
    <w:rsid w:val="006735FA"/>
    <w:rsid w:val="00683483"/>
    <w:rsid w:val="00684CB2"/>
    <w:rsid w:val="006A77FA"/>
    <w:rsid w:val="006C0332"/>
    <w:rsid w:val="006C7AFC"/>
    <w:rsid w:val="006D241C"/>
    <w:rsid w:val="006D2550"/>
    <w:rsid w:val="006D2B96"/>
    <w:rsid w:val="006E3220"/>
    <w:rsid w:val="006F0398"/>
    <w:rsid w:val="007070F8"/>
    <w:rsid w:val="0071029B"/>
    <w:rsid w:val="007367B4"/>
    <w:rsid w:val="00743403"/>
    <w:rsid w:val="007538C4"/>
    <w:rsid w:val="00754B53"/>
    <w:rsid w:val="00761D83"/>
    <w:rsid w:val="0076212A"/>
    <w:rsid w:val="00776832"/>
    <w:rsid w:val="00784774"/>
    <w:rsid w:val="00791902"/>
    <w:rsid w:val="00794146"/>
    <w:rsid w:val="007A087D"/>
    <w:rsid w:val="007A38AB"/>
    <w:rsid w:val="007B2640"/>
    <w:rsid w:val="007C6492"/>
    <w:rsid w:val="007D31E1"/>
    <w:rsid w:val="007D57E9"/>
    <w:rsid w:val="007D6971"/>
    <w:rsid w:val="007F02FC"/>
    <w:rsid w:val="007F2F56"/>
    <w:rsid w:val="007F4791"/>
    <w:rsid w:val="007F54B0"/>
    <w:rsid w:val="008132D8"/>
    <w:rsid w:val="00821494"/>
    <w:rsid w:val="008304F7"/>
    <w:rsid w:val="00831B21"/>
    <w:rsid w:val="00832B3D"/>
    <w:rsid w:val="00847508"/>
    <w:rsid w:val="0085532B"/>
    <w:rsid w:val="0087192D"/>
    <w:rsid w:val="00871A2B"/>
    <w:rsid w:val="008766F1"/>
    <w:rsid w:val="00877B29"/>
    <w:rsid w:val="00883A7C"/>
    <w:rsid w:val="008A7A16"/>
    <w:rsid w:val="008C154E"/>
    <w:rsid w:val="008D2F1B"/>
    <w:rsid w:val="008E1364"/>
    <w:rsid w:val="008F4A7C"/>
    <w:rsid w:val="008F5F45"/>
    <w:rsid w:val="00902CE7"/>
    <w:rsid w:val="00915CF5"/>
    <w:rsid w:val="00925080"/>
    <w:rsid w:val="0092686F"/>
    <w:rsid w:val="00927F5F"/>
    <w:rsid w:val="00930406"/>
    <w:rsid w:val="009340FA"/>
    <w:rsid w:val="00940368"/>
    <w:rsid w:val="00951298"/>
    <w:rsid w:val="0096003D"/>
    <w:rsid w:val="00967F65"/>
    <w:rsid w:val="009871D3"/>
    <w:rsid w:val="009903AC"/>
    <w:rsid w:val="009A0D06"/>
    <w:rsid w:val="009B2B3C"/>
    <w:rsid w:val="009E7326"/>
    <w:rsid w:val="009F3E87"/>
    <w:rsid w:val="009F6323"/>
    <w:rsid w:val="00A01424"/>
    <w:rsid w:val="00A04AAF"/>
    <w:rsid w:val="00A05E3A"/>
    <w:rsid w:val="00A13F4C"/>
    <w:rsid w:val="00A24C6E"/>
    <w:rsid w:val="00A35AA8"/>
    <w:rsid w:val="00A369FF"/>
    <w:rsid w:val="00A54EDF"/>
    <w:rsid w:val="00A730E8"/>
    <w:rsid w:val="00A766AC"/>
    <w:rsid w:val="00AA1FDB"/>
    <w:rsid w:val="00B15A2C"/>
    <w:rsid w:val="00B33133"/>
    <w:rsid w:val="00B34CE4"/>
    <w:rsid w:val="00B36566"/>
    <w:rsid w:val="00B557BD"/>
    <w:rsid w:val="00B627BD"/>
    <w:rsid w:val="00B7275F"/>
    <w:rsid w:val="00B734CE"/>
    <w:rsid w:val="00B8474B"/>
    <w:rsid w:val="00B91180"/>
    <w:rsid w:val="00B91CB8"/>
    <w:rsid w:val="00B96E97"/>
    <w:rsid w:val="00B97150"/>
    <w:rsid w:val="00BD0F27"/>
    <w:rsid w:val="00BD11D8"/>
    <w:rsid w:val="00BD322A"/>
    <w:rsid w:val="00BE0F06"/>
    <w:rsid w:val="00BF14E5"/>
    <w:rsid w:val="00BF5F8C"/>
    <w:rsid w:val="00BF6D37"/>
    <w:rsid w:val="00C0612F"/>
    <w:rsid w:val="00C16A3A"/>
    <w:rsid w:val="00C17466"/>
    <w:rsid w:val="00C236A0"/>
    <w:rsid w:val="00C35A13"/>
    <w:rsid w:val="00C55D01"/>
    <w:rsid w:val="00C73DFA"/>
    <w:rsid w:val="00C769E7"/>
    <w:rsid w:val="00C76BC3"/>
    <w:rsid w:val="00C96662"/>
    <w:rsid w:val="00CA7F62"/>
    <w:rsid w:val="00CB49F7"/>
    <w:rsid w:val="00CD00E5"/>
    <w:rsid w:val="00CD33C3"/>
    <w:rsid w:val="00CD6170"/>
    <w:rsid w:val="00CE177C"/>
    <w:rsid w:val="00CE29A2"/>
    <w:rsid w:val="00D3384E"/>
    <w:rsid w:val="00D54D11"/>
    <w:rsid w:val="00D62425"/>
    <w:rsid w:val="00D77881"/>
    <w:rsid w:val="00D81159"/>
    <w:rsid w:val="00D8252A"/>
    <w:rsid w:val="00DA602D"/>
    <w:rsid w:val="00DC0D20"/>
    <w:rsid w:val="00DD7813"/>
    <w:rsid w:val="00DE2740"/>
    <w:rsid w:val="00DF4B60"/>
    <w:rsid w:val="00E039AA"/>
    <w:rsid w:val="00E53333"/>
    <w:rsid w:val="00E65255"/>
    <w:rsid w:val="00E65558"/>
    <w:rsid w:val="00E705F2"/>
    <w:rsid w:val="00EA42BF"/>
    <w:rsid w:val="00EC62F2"/>
    <w:rsid w:val="00ED3AD1"/>
    <w:rsid w:val="00EF0787"/>
    <w:rsid w:val="00EF2C67"/>
    <w:rsid w:val="00EF4A99"/>
    <w:rsid w:val="00F0330A"/>
    <w:rsid w:val="00F07488"/>
    <w:rsid w:val="00F328C5"/>
    <w:rsid w:val="00F3549F"/>
    <w:rsid w:val="00F5173A"/>
    <w:rsid w:val="00F52A48"/>
    <w:rsid w:val="00F70FA7"/>
    <w:rsid w:val="00FA1D7D"/>
    <w:rsid w:val="00FB6657"/>
    <w:rsid w:val="00FF7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>
      <o:colormru v:ext="edit" colors="#bad80a,#f77f00,#de7400,#ff9e33"/>
      <o:colormenu v:ext="edit" fillcolor="#bad80a" strokecolor="none"/>
    </o:shapedefaults>
    <o:shapelayout v:ext="edit">
      <o:idmap v:ext="edit" data="1"/>
    </o:shapelayout>
  </w:shapeDefaults>
  <w:decimalSymbol w:val=","/>
  <w:listSeparator w:val=";"/>
  <w14:docId w14:val="75199BAD"/>
  <w15:docId w15:val="{40482740-AFDD-48E6-B42D-EC82954D0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E177C"/>
    <w:rPr>
      <w:rFonts w:ascii="Optima" w:hAnsi="Optima"/>
      <w:sz w:val="24"/>
      <w:szCs w:val="24"/>
    </w:rPr>
  </w:style>
  <w:style w:type="paragraph" w:styleId="Titre5">
    <w:name w:val="heading 5"/>
    <w:basedOn w:val="Normal"/>
    <w:link w:val="Titre5Car"/>
    <w:uiPriority w:val="9"/>
    <w:qFormat/>
    <w:rsid w:val="00130DD9"/>
    <w:pPr>
      <w:spacing w:before="100" w:beforeAutospacing="1" w:after="100" w:afterAutospacing="1"/>
      <w:outlineLvl w:val="4"/>
    </w:pPr>
    <w:rPr>
      <w:rFonts w:ascii="Times New Roman" w:hAnsi="Times New Roman"/>
      <w:b/>
      <w:bCs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CE177C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CE177C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CE177C"/>
  </w:style>
  <w:style w:type="paragraph" w:styleId="Corpsdetexte">
    <w:name w:val="Body Text"/>
    <w:basedOn w:val="Normal"/>
    <w:rsid w:val="00CE177C"/>
    <w:pPr>
      <w:spacing w:line="360" w:lineRule="auto"/>
      <w:jc w:val="both"/>
    </w:pPr>
    <w:rPr>
      <w:sz w:val="22"/>
    </w:rPr>
  </w:style>
  <w:style w:type="paragraph" w:styleId="Textedebulles">
    <w:name w:val="Balloon Text"/>
    <w:basedOn w:val="Normal"/>
    <w:semiHidden/>
    <w:rsid w:val="003E6B3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9871D3"/>
    <w:pPr>
      <w:spacing w:before="100" w:beforeAutospacing="1" w:after="100" w:afterAutospacing="1"/>
    </w:pPr>
    <w:rPr>
      <w:rFonts w:ascii="Times New Roman" w:eastAsia="SimSun" w:hAnsi="Times New Roman"/>
      <w:lang w:eastAsia="zh-CN"/>
    </w:rPr>
  </w:style>
  <w:style w:type="table" w:styleId="Grilledutableau">
    <w:name w:val="Table Grid"/>
    <w:basedOn w:val="TableauNormal"/>
    <w:uiPriority w:val="59"/>
    <w:rsid w:val="00B971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gnaturelectronique">
    <w:name w:val="E-mail Signature"/>
    <w:basedOn w:val="Normal"/>
    <w:link w:val="SignaturelectroniqueCar"/>
    <w:uiPriority w:val="99"/>
    <w:unhideWhenUsed/>
    <w:rsid w:val="003B78D6"/>
    <w:rPr>
      <w:rFonts w:ascii="Times New Roman" w:eastAsia="Calibri" w:hAnsi="Times New Roman"/>
    </w:rPr>
  </w:style>
  <w:style w:type="character" w:customStyle="1" w:styleId="SignaturelectroniqueCar">
    <w:name w:val="Signature électronique Car"/>
    <w:basedOn w:val="Policepardfaut"/>
    <w:link w:val="Signaturelectronique"/>
    <w:uiPriority w:val="99"/>
    <w:rsid w:val="003B78D6"/>
    <w:rPr>
      <w:rFonts w:eastAsia="Calibri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9B2B3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7F2F5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191096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styleId="lev">
    <w:name w:val="Strong"/>
    <w:basedOn w:val="Policepardfaut"/>
    <w:uiPriority w:val="22"/>
    <w:qFormat/>
    <w:rsid w:val="00485AC5"/>
    <w:rPr>
      <w:b/>
      <w:bCs/>
    </w:rPr>
  </w:style>
  <w:style w:type="character" w:customStyle="1" w:styleId="Titre5Car">
    <w:name w:val="Titre 5 Car"/>
    <w:basedOn w:val="Policepardfaut"/>
    <w:link w:val="Titre5"/>
    <w:uiPriority w:val="9"/>
    <w:rsid w:val="00130DD9"/>
    <w:rPr>
      <w:b/>
      <w:bCs/>
    </w:rPr>
  </w:style>
  <w:style w:type="paragraph" w:customStyle="1" w:styleId="contact">
    <w:name w:val="contact"/>
    <w:basedOn w:val="Normal"/>
    <w:rsid w:val="00130DD9"/>
    <w:pPr>
      <w:spacing w:before="100" w:beforeAutospacing="1" w:after="100" w:afterAutospacing="1"/>
    </w:pPr>
    <w:rPr>
      <w:rFonts w:ascii="Times New Roman" w:hAnsi="Times New Roman"/>
    </w:rPr>
  </w:style>
  <w:style w:type="character" w:customStyle="1" w:styleId="apple-converted-space">
    <w:name w:val="apple-converted-space"/>
    <w:basedOn w:val="Policepardfaut"/>
    <w:rsid w:val="00B91CB8"/>
  </w:style>
  <w:style w:type="character" w:customStyle="1" w:styleId="En-tteCar">
    <w:name w:val="En-tête Car"/>
    <w:basedOn w:val="Policepardfaut"/>
    <w:link w:val="En-tte"/>
    <w:rsid w:val="00022BFF"/>
    <w:rPr>
      <w:rFonts w:ascii="Optima" w:hAnsi="Optim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28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4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4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30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23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6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5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26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87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B66263-F93D-49B3-ADE6-BE73EC5E7C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295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Evaluation 2007 et objectifs 2008</vt:lpstr>
    </vt:vector>
  </TitlesOfParts>
  <Company>CH ROANNE</Company>
  <LinksUpToDate>false</LinksUpToDate>
  <CharactersWithSpaces>2107</CharactersWithSpaces>
  <SharedDoc>false</SharedDoc>
  <HLinks>
    <vt:vector size="12" baseType="variant">
      <vt:variant>
        <vt:i4>2162708</vt:i4>
      </vt:variant>
      <vt:variant>
        <vt:i4>3</vt:i4>
      </vt:variant>
      <vt:variant>
        <vt:i4>0</vt:i4>
      </vt:variant>
      <vt:variant>
        <vt:i4>5</vt:i4>
      </vt:variant>
      <vt:variant>
        <vt:lpwstr>mailto:nathalie.perreau@ch-roanne.fr</vt:lpwstr>
      </vt:variant>
      <vt:variant>
        <vt:lpwstr/>
      </vt:variant>
      <vt:variant>
        <vt:i4>3014687</vt:i4>
      </vt:variant>
      <vt:variant>
        <vt:i4>0</vt:i4>
      </vt:variant>
      <vt:variant>
        <vt:i4>0</vt:i4>
      </vt:variant>
      <vt:variant>
        <vt:i4>5</vt:i4>
      </vt:variant>
      <vt:variant>
        <vt:lpwstr>mailto:jin.qiu@ch-roanne.fr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Evaluation 2007 et objectifs 2008</dc:title>
  <dc:creator>KEUNEBROEK Julien</dc:creator>
  <cp:lastModifiedBy>GUERIN Jérémie</cp:lastModifiedBy>
  <cp:revision>7</cp:revision>
  <cp:lastPrinted>2017-06-29T07:00:00Z</cp:lastPrinted>
  <dcterms:created xsi:type="dcterms:W3CDTF">2025-01-20T09:39:00Z</dcterms:created>
  <dcterms:modified xsi:type="dcterms:W3CDTF">2025-01-21T09:14:00Z</dcterms:modified>
</cp:coreProperties>
</file>